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27B" w:rsidRDefault="00B8627B" w:rsidP="00B8627B">
      <w:pPr>
        <w:shd w:val="clear" w:color="auto" w:fill="FFFFFF"/>
        <w:ind w:left="567" w:right="850" w:firstLine="748"/>
        <w:jc w:val="center"/>
        <w:rPr>
          <w:b/>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150pt;margin-top:-27pt;width:55.1pt;height:62.7pt;z-index:1;mso-wrap-edited:f" wrapcoords="10321 187 6597 1683 5959 2151 5639 2712 5533 3460 5639 4114 5959 4675 7342 6171 3086 6452 1702 6826 1702 7855 3618 9164 3405 10660 1915 13652 1915 15148 958 16083 106 17018 106 17299 638 18140 638 18327 1170 19636 1064 19823 1277 20197 2767 21132 2767 21319 8725 21413 14790 21413 16280 21413 19366 21132 20855 20291 21068 19636 21494 18701 21281 16644 19791 15148 20004 13652 18621 10660 21494 9164 19898 7668 20110 6826 18514 6358 14152 6171 15429 4675 15854 3460 15854 2899 15109 1870 14790 1683 10960 187 10321 187">
            <v:imagedata r:id="rId5" r:href="rId6"/>
            <w10:wrap type="tight"/>
          </v:shape>
        </w:pict>
      </w:r>
      <w:r>
        <w:rPr>
          <w:b/>
          <w:sz w:val="28"/>
          <w:szCs w:val="28"/>
        </w:rPr>
        <w:t xml:space="preserve">                        </w:t>
      </w:r>
    </w:p>
    <w:p w:rsidR="00B8627B" w:rsidRDefault="00B8627B" w:rsidP="00B8627B">
      <w:pPr>
        <w:shd w:val="clear" w:color="auto" w:fill="FFFFFF"/>
        <w:ind w:left="567" w:right="850"/>
        <w:jc w:val="center"/>
        <w:rPr>
          <w:b/>
          <w:sz w:val="28"/>
          <w:szCs w:val="28"/>
        </w:rPr>
      </w:pPr>
    </w:p>
    <w:p w:rsidR="00B8627B" w:rsidRDefault="00B8627B" w:rsidP="00B8627B">
      <w:pPr>
        <w:shd w:val="clear" w:color="auto" w:fill="FFFFFF"/>
        <w:ind w:left="567" w:right="850"/>
        <w:jc w:val="center"/>
        <w:rPr>
          <w:b/>
          <w:sz w:val="28"/>
          <w:szCs w:val="28"/>
        </w:rPr>
      </w:pPr>
    </w:p>
    <w:p w:rsidR="00B8627B" w:rsidRPr="00B8627B" w:rsidRDefault="00B8627B" w:rsidP="00B8627B">
      <w:pPr>
        <w:shd w:val="clear" w:color="auto" w:fill="FFFFFF"/>
        <w:ind w:left="567" w:right="850"/>
        <w:jc w:val="center"/>
        <w:rPr>
          <w:b/>
          <w:sz w:val="28"/>
          <w:szCs w:val="28"/>
          <w:lang w:val="ru-RU"/>
        </w:rPr>
      </w:pPr>
      <w:r w:rsidRPr="00B8627B">
        <w:rPr>
          <w:b/>
          <w:sz w:val="28"/>
          <w:szCs w:val="28"/>
          <w:lang w:val="ru-RU"/>
        </w:rPr>
        <w:t>СОВЕТ ДЕПУТАТОВ ЕЛЬНИНСКОГО        СЕЛЬСКОГО ПОСЕЛЕНИЯ ГАГАРИНСКОГО РАЙОНА</w:t>
      </w:r>
    </w:p>
    <w:p w:rsidR="00B8627B" w:rsidRDefault="00B8627B" w:rsidP="00B8627B">
      <w:pPr>
        <w:shd w:val="clear" w:color="auto" w:fill="FFFFFF"/>
        <w:ind w:left="567" w:right="850"/>
        <w:jc w:val="center"/>
        <w:rPr>
          <w:b/>
          <w:sz w:val="28"/>
          <w:szCs w:val="28"/>
        </w:rPr>
      </w:pPr>
      <w:r>
        <w:rPr>
          <w:b/>
          <w:sz w:val="28"/>
          <w:szCs w:val="28"/>
        </w:rPr>
        <w:t>СМОЛЕНСКОЙ ОБЛАСТИ</w:t>
      </w:r>
    </w:p>
    <w:p w:rsidR="00B8627B" w:rsidRDefault="00B8627B" w:rsidP="00B8627B">
      <w:pPr>
        <w:shd w:val="clear" w:color="auto" w:fill="FFFFFF"/>
        <w:ind w:left="567" w:right="850" w:firstLine="748"/>
        <w:jc w:val="center"/>
        <w:rPr>
          <w:b/>
          <w:sz w:val="28"/>
          <w:szCs w:val="28"/>
        </w:rPr>
      </w:pPr>
    </w:p>
    <w:p w:rsidR="00B8627B" w:rsidRDefault="00B8627B" w:rsidP="00B8627B">
      <w:pPr>
        <w:pStyle w:val="2"/>
        <w:ind w:left="567" w:right="850" w:firstLine="0"/>
        <w:jc w:val="left"/>
        <w:rPr>
          <w:szCs w:val="28"/>
        </w:rPr>
      </w:pPr>
      <w:r>
        <w:rPr>
          <w:bCs w:val="0"/>
          <w:szCs w:val="28"/>
        </w:rPr>
        <w:t xml:space="preserve">                                              </w:t>
      </w:r>
      <w:r>
        <w:rPr>
          <w:szCs w:val="28"/>
        </w:rPr>
        <w:t>РЕШЕНИЕ</w:t>
      </w:r>
    </w:p>
    <w:p w:rsidR="00A2404D" w:rsidRDefault="00A2404D" w:rsidP="00B8627B">
      <w:pPr>
        <w:pStyle w:val="ConsTitle"/>
        <w:widowControl/>
        <w:ind w:left="567" w:right="850"/>
        <w:rPr>
          <w:rFonts w:ascii="Times New Roman" w:hAnsi="Times New Roman"/>
          <w:sz w:val="24"/>
          <w:szCs w:val="24"/>
        </w:rPr>
      </w:pPr>
    </w:p>
    <w:p w:rsidR="00A2404D" w:rsidRDefault="00A2404D" w:rsidP="00A2404D">
      <w:pPr>
        <w:pStyle w:val="ConsTitle"/>
        <w:widowControl/>
        <w:ind w:right="0"/>
        <w:jc w:val="center"/>
        <w:rPr>
          <w:rFonts w:ascii="Times New Roman" w:hAnsi="Times New Roman"/>
          <w:sz w:val="24"/>
          <w:szCs w:val="24"/>
        </w:rPr>
      </w:pPr>
    </w:p>
    <w:p w:rsidR="00A2404D" w:rsidRDefault="00587C99" w:rsidP="00A2404D">
      <w:pPr>
        <w:pStyle w:val="ConsTitle"/>
        <w:widowControl/>
        <w:ind w:right="0"/>
        <w:jc w:val="both"/>
        <w:rPr>
          <w:rFonts w:ascii="Times New Roman" w:hAnsi="Times New Roman"/>
          <w:b w:val="0"/>
          <w:sz w:val="24"/>
          <w:szCs w:val="24"/>
        </w:rPr>
      </w:pPr>
      <w:r>
        <w:rPr>
          <w:rFonts w:ascii="Times New Roman" w:hAnsi="Times New Roman"/>
          <w:b w:val="0"/>
          <w:sz w:val="24"/>
          <w:szCs w:val="24"/>
        </w:rPr>
        <w:t>«</w:t>
      </w:r>
      <w:r w:rsidR="003063AA">
        <w:rPr>
          <w:rFonts w:ascii="Times New Roman" w:hAnsi="Times New Roman"/>
          <w:b w:val="0"/>
          <w:sz w:val="24"/>
          <w:szCs w:val="24"/>
        </w:rPr>
        <w:t>01</w:t>
      </w:r>
      <w:r w:rsidR="00A2404D">
        <w:rPr>
          <w:rFonts w:ascii="Times New Roman" w:hAnsi="Times New Roman"/>
          <w:b w:val="0"/>
          <w:sz w:val="24"/>
          <w:szCs w:val="24"/>
        </w:rPr>
        <w:t xml:space="preserve">» </w:t>
      </w:r>
      <w:r w:rsidR="003063AA">
        <w:rPr>
          <w:rFonts w:ascii="Times New Roman" w:hAnsi="Times New Roman"/>
          <w:b w:val="0"/>
          <w:sz w:val="24"/>
          <w:szCs w:val="24"/>
        </w:rPr>
        <w:t>ноября</w:t>
      </w:r>
      <w:r w:rsidR="00A2404D">
        <w:rPr>
          <w:rFonts w:ascii="Times New Roman" w:hAnsi="Times New Roman"/>
          <w:b w:val="0"/>
          <w:sz w:val="24"/>
          <w:szCs w:val="24"/>
        </w:rPr>
        <w:t xml:space="preserve"> 20</w:t>
      </w:r>
      <w:r w:rsidR="003622F4">
        <w:rPr>
          <w:rFonts w:ascii="Times New Roman" w:hAnsi="Times New Roman"/>
          <w:b w:val="0"/>
          <w:sz w:val="24"/>
          <w:szCs w:val="24"/>
        </w:rPr>
        <w:t>10</w:t>
      </w:r>
      <w:r w:rsidR="00A2404D">
        <w:rPr>
          <w:rFonts w:ascii="Times New Roman" w:hAnsi="Times New Roman"/>
          <w:b w:val="0"/>
          <w:sz w:val="24"/>
          <w:szCs w:val="24"/>
        </w:rPr>
        <w:t xml:space="preserve"> года                                                                      </w:t>
      </w:r>
      <w:r w:rsidR="003063AA">
        <w:rPr>
          <w:rFonts w:ascii="Times New Roman" w:hAnsi="Times New Roman"/>
          <w:b w:val="0"/>
          <w:sz w:val="24"/>
          <w:szCs w:val="24"/>
        </w:rPr>
        <w:t xml:space="preserve">               </w:t>
      </w:r>
      <w:r>
        <w:rPr>
          <w:rFonts w:ascii="Times New Roman" w:hAnsi="Times New Roman"/>
          <w:b w:val="0"/>
          <w:sz w:val="24"/>
          <w:szCs w:val="24"/>
        </w:rPr>
        <w:t xml:space="preserve">  №</w:t>
      </w:r>
      <w:r w:rsidR="003063AA">
        <w:rPr>
          <w:rFonts w:ascii="Times New Roman" w:hAnsi="Times New Roman"/>
          <w:b w:val="0"/>
          <w:sz w:val="24"/>
          <w:szCs w:val="24"/>
        </w:rPr>
        <w:t xml:space="preserve"> 29</w:t>
      </w:r>
    </w:p>
    <w:p w:rsidR="00A2404D" w:rsidRDefault="00A2404D" w:rsidP="00A2404D">
      <w:pPr>
        <w:pStyle w:val="ConsTitle"/>
        <w:widowControl/>
        <w:ind w:right="0"/>
        <w:jc w:val="both"/>
        <w:rPr>
          <w:rFonts w:ascii="Times New Roman" w:hAnsi="Times New Roman"/>
          <w:sz w:val="24"/>
          <w:szCs w:val="24"/>
        </w:rPr>
      </w:pPr>
    </w:p>
    <w:p w:rsidR="0063781A" w:rsidRDefault="00A2404D" w:rsidP="00A2404D">
      <w:pPr>
        <w:pStyle w:val="ConsTitle"/>
        <w:widowControl/>
        <w:ind w:right="0"/>
        <w:jc w:val="both"/>
        <w:rPr>
          <w:rFonts w:ascii="Times New Roman" w:hAnsi="Times New Roman"/>
          <w:sz w:val="24"/>
          <w:szCs w:val="24"/>
        </w:rPr>
      </w:pPr>
      <w:r>
        <w:rPr>
          <w:rFonts w:ascii="Times New Roman" w:hAnsi="Times New Roman"/>
          <w:sz w:val="24"/>
          <w:szCs w:val="24"/>
        </w:rPr>
        <w:t>Об утверждении Положени</w:t>
      </w:r>
      <w:r w:rsidR="0063781A">
        <w:rPr>
          <w:rFonts w:ascii="Times New Roman" w:hAnsi="Times New Roman"/>
          <w:sz w:val="24"/>
          <w:szCs w:val="24"/>
        </w:rPr>
        <w:t>й</w:t>
      </w:r>
      <w:r>
        <w:rPr>
          <w:rFonts w:ascii="Times New Roman" w:hAnsi="Times New Roman"/>
          <w:sz w:val="24"/>
          <w:szCs w:val="24"/>
        </w:rPr>
        <w:t xml:space="preserve"> о</w:t>
      </w:r>
      <w:r w:rsidR="0063781A">
        <w:rPr>
          <w:rFonts w:ascii="Times New Roman" w:hAnsi="Times New Roman"/>
          <w:sz w:val="24"/>
          <w:szCs w:val="24"/>
        </w:rPr>
        <w:t xml:space="preserve"> местных</w:t>
      </w:r>
    </w:p>
    <w:p w:rsidR="003063AA" w:rsidRDefault="003063AA" w:rsidP="00A2404D">
      <w:pPr>
        <w:pStyle w:val="ConsTitle"/>
        <w:widowControl/>
        <w:ind w:right="0"/>
        <w:jc w:val="both"/>
        <w:rPr>
          <w:rFonts w:ascii="Times New Roman" w:hAnsi="Times New Roman"/>
          <w:sz w:val="24"/>
          <w:szCs w:val="24"/>
        </w:rPr>
      </w:pPr>
      <w:proofErr w:type="gramStart"/>
      <w:r>
        <w:rPr>
          <w:rFonts w:ascii="Times New Roman" w:hAnsi="Times New Roman"/>
          <w:sz w:val="24"/>
          <w:szCs w:val="24"/>
        </w:rPr>
        <w:t>н</w:t>
      </w:r>
      <w:r w:rsidR="0063781A">
        <w:rPr>
          <w:rFonts w:ascii="Times New Roman" w:hAnsi="Times New Roman"/>
          <w:sz w:val="24"/>
          <w:szCs w:val="24"/>
        </w:rPr>
        <w:t>алогах</w:t>
      </w:r>
      <w:proofErr w:type="gramEnd"/>
      <w:r w:rsidR="0063781A">
        <w:rPr>
          <w:rFonts w:ascii="Times New Roman" w:hAnsi="Times New Roman"/>
          <w:sz w:val="24"/>
          <w:szCs w:val="24"/>
        </w:rPr>
        <w:t xml:space="preserve"> </w:t>
      </w:r>
      <w:r>
        <w:rPr>
          <w:rFonts w:ascii="Times New Roman" w:hAnsi="Times New Roman"/>
          <w:sz w:val="24"/>
          <w:szCs w:val="24"/>
        </w:rPr>
        <w:t>Ельнинского с</w:t>
      </w:r>
      <w:r w:rsidR="0063781A">
        <w:rPr>
          <w:rFonts w:ascii="Times New Roman" w:hAnsi="Times New Roman"/>
          <w:sz w:val="24"/>
          <w:szCs w:val="24"/>
        </w:rPr>
        <w:t>ельского поселения</w:t>
      </w:r>
      <w:r w:rsidR="00A2404D">
        <w:rPr>
          <w:rFonts w:ascii="Times New Roman" w:hAnsi="Times New Roman"/>
          <w:sz w:val="24"/>
          <w:szCs w:val="24"/>
        </w:rPr>
        <w:t xml:space="preserve"> </w:t>
      </w:r>
    </w:p>
    <w:p w:rsidR="00A2404D" w:rsidRDefault="00A2404D" w:rsidP="00A2404D">
      <w:pPr>
        <w:pStyle w:val="ConsTitle"/>
        <w:widowControl/>
        <w:ind w:right="0"/>
        <w:jc w:val="both"/>
        <w:rPr>
          <w:rFonts w:ascii="Times New Roman" w:hAnsi="Times New Roman"/>
          <w:sz w:val="24"/>
          <w:szCs w:val="24"/>
        </w:rPr>
      </w:pPr>
      <w:r>
        <w:rPr>
          <w:rFonts w:ascii="Times New Roman" w:hAnsi="Times New Roman"/>
          <w:sz w:val="24"/>
          <w:szCs w:val="24"/>
        </w:rPr>
        <w:t>Гагаринского района</w:t>
      </w:r>
    </w:p>
    <w:p w:rsidR="00A2404D" w:rsidRDefault="00A2404D" w:rsidP="00A2404D">
      <w:pPr>
        <w:pStyle w:val="ConsTitle"/>
        <w:widowControl/>
        <w:ind w:right="0"/>
        <w:jc w:val="both"/>
        <w:rPr>
          <w:rFonts w:ascii="Times New Roman" w:hAnsi="Times New Roman"/>
          <w:sz w:val="24"/>
          <w:szCs w:val="24"/>
        </w:rPr>
      </w:pPr>
      <w:r>
        <w:rPr>
          <w:rFonts w:ascii="Times New Roman" w:hAnsi="Times New Roman"/>
          <w:sz w:val="24"/>
          <w:szCs w:val="24"/>
        </w:rPr>
        <w:t>Смоленской области</w:t>
      </w:r>
      <w:r w:rsidR="0084441C">
        <w:rPr>
          <w:rFonts w:ascii="Times New Roman" w:hAnsi="Times New Roman"/>
          <w:sz w:val="24"/>
          <w:szCs w:val="24"/>
        </w:rPr>
        <w:t xml:space="preserve"> </w:t>
      </w:r>
    </w:p>
    <w:p w:rsidR="0063781A" w:rsidRDefault="0063781A" w:rsidP="00A2404D">
      <w:pPr>
        <w:pStyle w:val="ConsTitle"/>
        <w:widowControl/>
        <w:ind w:right="0"/>
        <w:jc w:val="both"/>
        <w:rPr>
          <w:rFonts w:ascii="Times New Roman" w:hAnsi="Times New Roman"/>
          <w:sz w:val="24"/>
          <w:szCs w:val="24"/>
        </w:rPr>
      </w:pPr>
    </w:p>
    <w:p w:rsidR="0063781A" w:rsidRDefault="0063781A" w:rsidP="00A2404D">
      <w:pPr>
        <w:pStyle w:val="ConsTitle"/>
        <w:widowControl/>
        <w:ind w:right="0"/>
        <w:jc w:val="both"/>
        <w:rPr>
          <w:rFonts w:ascii="Times New Roman" w:hAnsi="Times New Roman"/>
          <w:sz w:val="24"/>
          <w:szCs w:val="24"/>
        </w:rPr>
      </w:pPr>
    </w:p>
    <w:p w:rsidR="00A2404D" w:rsidRDefault="00A2404D" w:rsidP="00A2404D">
      <w:pPr>
        <w:pStyle w:val="ConsNormal"/>
        <w:widowControl/>
        <w:ind w:right="0" w:firstLine="540"/>
        <w:jc w:val="both"/>
        <w:rPr>
          <w:rFonts w:ascii="Times New Roman" w:hAnsi="Times New Roman"/>
          <w:sz w:val="24"/>
          <w:szCs w:val="24"/>
        </w:rPr>
      </w:pPr>
      <w:proofErr w:type="gramStart"/>
      <w:r>
        <w:rPr>
          <w:rFonts w:ascii="Times New Roman" w:hAnsi="Times New Roman"/>
          <w:sz w:val="24"/>
          <w:szCs w:val="24"/>
        </w:rPr>
        <w:t>В связи с</w:t>
      </w:r>
      <w:r w:rsidR="0084441C">
        <w:rPr>
          <w:rFonts w:ascii="Times New Roman" w:hAnsi="Times New Roman"/>
          <w:sz w:val="24"/>
          <w:szCs w:val="24"/>
        </w:rPr>
        <w:t xml:space="preserve">о </w:t>
      </w:r>
      <w:r>
        <w:rPr>
          <w:rFonts w:ascii="Times New Roman" w:hAnsi="Times New Roman"/>
          <w:sz w:val="24"/>
          <w:szCs w:val="24"/>
        </w:rPr>
        <w:t xml:space="preserve"> вступлением в силу Федеральн</w:t>
      </w:r>
      <w:r w:rsidR="003622F4">
        <w:rPr>
          <w:rFonts w:ascii="Times New Roman" w:hAnsi="Times New Roman"/>
          <w:sz w:val="24"/>
          <w:szCs w:val="24"/>
        </w:rPr>
        <w:t>ых законов</w:t>
      </w:r>
      <w:r>
        <w:rPr>
          <w:rFonts w:ascii="Times New Roman" w:hAnsi="Times New Roman"/>
          <w:sz w:val="24"/>
          <w:szCs w:val="24"/>
        </w:rPr>
        <w:t xml:space="preserve"> от </w:t>
      </w:r>
      <w:r w:rsidR="00554D62">
        <w:rPr>
          <w:rFonts w:ascii="Times New Roman" w:hAnsi="Times New Roman"/>
          <w:sz w:val="24"/>
          <w:szCs w:val="24"/>
        </w:rPr>
        <w:t xml:space="preserve">05.04.2009 №45-ФЗ , 28.07.2009  №283-ФЗ , 22.07.2010 №167-ФЗ, </w:t>
      </w:r>
      <w:r w:rsidR="003622F4">
        <w:rPr>
          <w:rFonts w:ascii="Times New Roman" w:hAnsi="Times New Roman"/>
          <w:sz w:val="24"/>
          <w:szCs w:val="24"/>
        </w:rPr>
        <w:t xml:space="preserve"> от 27 июля 2010 года </w:t>
      </w:r>
      <w:r w:rsidR="00D84C5C">
        <w:rPr>
          <w:rFonts w:ascii="Times New Roman" w:hAnsi="Times New Roman"/>
          <w:sz w:val="24"/>
          <w:szCs w:val="24"/>
        </w:rPr>
        <w:t xml:space="preserve">№229-ФЗ </w:t>
      </w:r>
      <w:r w:rsidR="003622F4">
        <w:rPr>
          <w:rFonts w:ascii="Times New Roman" w:hAnsi="Times New Roman"/>
          <w:sz w:val="24"/>
          <w:szCs w:val="24"/>
        </w:rPr>
        <w:t>«</w:t>
      </w:r>
      <w:r>
        <w:rPr>
          <w:rFonts w:ascii="Times New Roman" w:hAnsi="Times New Roman"/>
          <w:sz w:val="24"/>
          <w:szCs w:val="24"/>
        </w:rPr>
        <w:t>О внесении изменений в часть вторую Налогового кодекса Российской Федерации и некоторые другие законодательные акты Российской Федерации, а также признании утратившими силу отдельных законодательных актов (положений законодательных актов) Российской Федераци</w:t>
      </w:r>
      <w:r w:rsidR="00587C99">
        <w:rPr>
          <w:rFonts w:ascii="Times New Roman" w:hAnsi="Times New Roman"/>
          <w:sz w:val="24"/>
          <w:szCs w:val="24"/>
        </w:rPr>
        <w:t>и»,  Совет депутатов</w:t>
      </w:r>
      <w:r w:rsidR="003063AA">
        <w:rPr>
          <w:rFonts w:ascii="Times New Roman" w:hAnsi="Times New Roman"/>
          <w:sz w:val="24"/>
          <w:szCs w:val="24"/>
        </w:rPr>
        <w:t xml:space="preserve"> Ельнинского</w:t>
      </w:r>
      <w:r w:rsidR="00554D62">
        <w:rPr>
          <w:rFonts w:ascii="Times New Roman" w:hAnsi="Times New Roman"/>
          <w:sz w:val="24"/>
          <w:szCs w:val="24"/>
        </w:rPr>
        <w:t xml:space="preserve"> </w:t>
      </w:r>
      <w:r>
        <w:rPr>
          <w:rFonts w:ascii="Times New Roman" w:hAnsi="Times New Roman"/>
          <w:sz w:val="24"/>
          <w:szCs w:val="24"/>
        </w:rPr>
        <w:t>сельского поселения</w:t>
      </w:r>
      <w:proofErr w:type="gramEnd"/>
    </w:p>
    <w:p w:rsidR="00A2404D" w:rsidRDefault="00A2404D" w:rsidP="00A2404D">
      <w:pPr>
        <w:pStyle w:val="ConsNormal"/>
        <w:widowControl/>
        <w:ind w:right="0" w:firstLine="540"/>
        <w:jc w:val="both"/>
        <w:rPr>
          <w:rFonts w:ascii="Times New Roman" w:hAnsi="Times New Roman"/>
          <w:sz w:val="24"/>
          <w:szCs w:val="24"/>
        </w:rPr>
      </w:pPr>
    </w:p>
    <w:p w:rsidR="00A2404D" w:rsidRDefault="00A2404D" w:rsidP="00A2404D">
      <w:pPr>
        <w:pStyle w:val="ConsNormal"/>
        <w:widowControl/>
        <w:ind w:right="0" w:firstLine="0"/>
        <w:jc w:val="both"/>
        <w:rPr>
          <w:rFonts w:ascii="Times New Roman" w:hAnsi="Times New Roman"/>
          <w:b/>
          <w:sz w:val="24"/>
          <w:szCs w:val="24"/>
        </w:rPr>
      </w:pPr>
      <w:r>
        <w:rPr>
          <w:rFonts w:ascii="Times New Roman" w:hAnsi="Times New Roman"/>
          <w:b/>
          <w:sz w:val="24"/>
          <w:szCs w:val="24"/>
        </w:rPr>
        <w:t xml:space="preserve">РЕШИЛ: </w:t>
      </w:r>
    </w:p>
    <w:p w:rsidR="00A2404D" w:rsidRDefault="00A2404D" w:rsidP="00A2404D">
      <w:pPr>
        <w:pStyle w:val="ConsNormal"/>
        <w:widowControl/>
        <w:ind w:right="0" w:firstLine="540"/>
        <w:jc w:val="both"/>
        <w:rPr>
          <w:rFonts w:ascii="Times New Roman" w:hAnsi="Times New Roman"/>
          <w:sz w:val="24"/>
          <w:szCs w:val="24"/>
        </w:rPr>
      </w:pPr>
    </w:p>
    <w:p w:rsidR="00A2404D" w:rsidRDefault="003622F4" w:rsidP="00A2404D">
      <w:pPr>
        <w:pStyle w:val="ConsNormal"/>
        <w:widowControl/>
        <w:ind w:right="0" w:firstLine="540"/>
        <w:jc w:val="both"/>
        <w:rPr>
          <w:rFonts w:ascii="Times New Roman" w:hAnsi="Times New Roman"/>
          <w:sz w:val="24"/>
          <w:szCs w:val="24"/>
        </w:rPr>
      </w:pPr>
      <w:r>
        <w:rPr>
          <w:rFonts w:ascii="Times New Roman" w:hAnsi="Times New Roman"/>
          <w:sz w:val="24"/>
          <w:szCs w:val="24"/>
        </w:rPr>
        <w:t>1</w:t>
      </w:r>
      <w:r w:rsidR="00A2404D">
        <w:rPr>
          <w:rFonts w:ascii="Times New Roman" w:hAnsi="Times New Roman"/>
          <w:sz w:val="24"/>
          <w:szCs w:val="24"/>
        </w:rPr>
        <w:t xml:space="preserve">. Утвердить «Положение о Земельном </w:t>
      </w:r>
      <w:r w:rsidR="00587C99">
        <w:rPr>
          <w:rFonts w:ascii="Times New Roman" w:hAnsi="Times New Roman"/>
          <w:sz w:val="24"/>
          <w:szCs w:val="24"/>
        </w:rPr>
        <w:t xml:space="preserve">налоге на территории </w:t>
      </w:r>
      <w:r w:rsidR="003063AA">
        <w:rPr>
          <w:rFonts w:ascii="Times New Roman" w:hAnsi="Times New Roman"/>
          <w:sz w:val="24"/>
          <w:szCs w:val="24"/>
        </w:rPr>
        <w:t xml:space="preserve">Ельнинского </w:t>
      </w:r>
      <w:r w:rsidR="00554D62">
        <w:rPr>
          <w:rFonts w:ascii="Times New Roman" w:hAnsi="Times New Roman"/>
          <w:sz w:val="24"/>
          <w:szCs w:val="24"/>
        </w:rPr>
        <w:t>се</w:t>
      </w:r>
      <w:r w:rsidR="00A2404D">
        <w:rPr>
          <w:rFonts w:ascii="Times New Roman" w:hAnsi="Times New Roman"/>
          <w:sz w:val="24"/>
          <w:szCs w:val="24"/>
        </w:rPr>
        <w:t>льского поселения  Гагаринского района Смоленской области»</w:t>
      </w:r>
      <w:proofErr w:type="gramStart"/>
      <w:r>
        <w:rPr>
          <w:rFonts w:ascii="Times New Roman" w:hAnsi="Times New Roman"/>
          <w:sz w:val="24"/>
          <w:szCs w:val="24"/>
        </w:rPr>
        <w:t>,</w:t>
      </w:r>
      <w:r w:rsidR="00554D62">
        <w:rPr>
          <w:rFonts w:ascii="Times New Roman" w:hAnsi="Times New Roman"/>
          <w:sz w:val="24"/>
          <w:szCs w:val="24"/>
        </w:rPr>
        <w:t>(</w:t>
      </w:r>
      <w:proofErr w:type="gramEnd"/>
      <w:r>
        <w:rPr>
          <w:rFonts w:ascii="Times New Roman" w:hAnsi="Times New Roman"/>
          <w:sz w:val="24"/>
          <w:szCs w:val="24"/>
        </w:rPr>
        <w:t xml:space="preserve"> </w:t>
      </w:r>
      <w:r w:rsidR="0084441C">
        <w:rPr>
          <w:rFonts w:ascii="Times New Roman" w:hAnsi="Times New Roman"/>
          <w:sz w:val="24"/>
          <w:szCs w:val="24"/>
        </w:rPr>
        <w:t>в новой редакции.</w:t>
      </w:r>
      <w:r w:rsidR="00554D62">
        <w:rPr>
          <w:rFonts w:ascii="Times New Roman" w:hAnsi="Times New Roman"/>
          <w:sz w:val="24"/>
          <w:szCs w:val="24"/>
        </w:rPr>
        <w:t>)</w:t>
      </w:r>
    </w:p>
    <w:p w:rsidR="00554D62" w:rsidRDefault="00554D62" w:rsidP="00A2404D">
      <w:pPr>
        <w:pStyle w:val="ConsNormal"/>
        <w:widowControl/>
        <w:ind w:right="0" w:firstLine="540"/>
        <w:jc w:val="both"/>
        <w:rPr>
          <w:rFonts w:ascii="Times New Roman" w:hAnsi="Times New Roman"/>
          <w:sz w:val="24"/>
          <w:szCs w:val="24"/>
        </w:rPr>
      </w:pPr>
      <w:r>
        <w:rPr>
          <w:rFonts w:ascii="Times New Roman" w:hAnsi="Times New Roman"/>
          <w:sz w:val="24"/>
          <w:szCs w:val="24"/>
        </w:rPr>
        <w:t>2.Утвердить «Положение о Налоге на имущество физических лиц»</w:t>
      </w:r>
    </w:p>
    <w:p w:rsidR="00A2404D" w:rsidRDefault="00554D62" w:rsidP="00A2404D">
      <w:pPr>
        <w:pStyle w:val="ConsNormal"/>
        <w:widowControl/>
        <w:ind w:right="0" w:firstLine="540"/>
        <w:jc w:val="both"/>
        <w:rPr>
          <w:rFonts w:ascii="Times New Roman" w:hAnsi="Times New Roman"/>
          <w:sz w:val="24"/>
          <w:szCs w:val="24"/>
        </w:rPr>
      </w:pPr>
      <w:r>
        <w:rPr>
          <w:rFonts w:ascii="Times New Roman" w:hAnsi="Times New Roman"/>
          <w:sz w:val="24"/>
          <w:szCs w:val="24"/>
        </w:rPr>
        <w:t>3</w:t>
      </w:r>
      <w:r w:rsidR="00A2404D">
        <w:rPr>
          <w:rFonts w:ascii="Times New Roman" w:hAnsi="Times New Roman"/>
          <w:sz w:val="24"/>
          <w:szCs w:val="24"/>
        </w:rPr>
        <w:t xml:space="preserve">. В срок до 1 декабря </w:t>
      </w:r>
      <w:smartTag w:uri="urn:schemas-microsoft-com:office:smarttags" w:element="metricconverter">
        <w:smartTagPr>
          <w:attr w:name="ProductID" w:val="2010 г"/>
        </w:smartTagPr>
        <w:r w:rsidR="00A2404D">
          <w:rPr>
            <w:rFonts w:ascii="Times New Roman" w:hAnsi="Times New Roman"/>
            <w:sz w:val="24"/>
            <w:szCs w:val="24"/>
          </w:rPr>
          <w:t>20</w:t>
        </w:r>
        <w:r w:rsidR="003622F4">
          <w:rPr>
            <w:rFonts w:ascii="Times New Roman" w:hAnsi="Times New Roman"/>
            <w:sz w:val="24"/>
            <w:szCs w:val="24"/>
          </w:rPr>
          <w:t>10</w:t>
        </w:r>
        <w:r w:rsidR="00A2404D">
          <w:rPr>
            <w:rFonts w:ascii="Times New Roman" w:hAnsi="Times New Roman"/>
            <w:sz w:val="24"/>
            <w:szCs w:val="24"/>
          </w:rPr>
          <w:t xml:space="preserve"> г</w:t>
        </w:r>
      </w:smartTag>
      <w:r w:rsidR="00A2404D">
        <w:rPr>
          <w:rFonts w:ascii="Times New Roman" w:hAnsi="Times New Roman"/>
          <w:sz w:val="24"/>
          <w:szCs w:val="24"/>
        </w:rPr>
        <w:t>. опубликовать данное Решение в газете «Гжатский вестник».</w:t>
      </w:r>
    </w:p>
    <w:p w:rsidR="00A2404D" w:rsidRDefault="00554D62" w:rsidP="00A2404D">
      <w:pPr>
        <w:pStyle w:val="ConsNormal"/>
        <w:widowControl/>
        <w:ind w:right="0" w:firstLine="540"/>
        <w:jc w:val="both"/>
        <w:rPr>
          <w:rFonts w:ascii="Times New Roman" w:hAnsi="Times New Roman"/>
          <w:sz w:val="24"/>
          <w:szCs w:val="24"/>
        </w:rPr>
      </w:pPr>
      <w:r>
        <w:rPr>
          <w:rFonts w:ascii="Times New Roman" w:hAnsi="Times New Roman"/>
          <w:sz w:val="24"/>
          <w:szCs w:val="24"/>
        </w:rPr>
        <w:t>4</w:t>
      </w:r>
      <w:r w:rsidR="00A2404D">
        <w:rPr>
          <w:rFonts w:ascii="Times New Roman" w:hAnsi="Times New Roman"/>
          <w:sz w:val="24"/>
          <w:szCs w:val="24"/>
        </w:rPr>
        <w:t xml:space="preserve">. Решение вступает в силу по истечении одного месяца со дня его официального опубликования, но не ранее 1-го числа очередного налогового периода по налогу. </w:t>
      </w:r>
    </w:p>
    <w:p w:rsidR="00A2404D" w:rsidRDefault="00A2404D" w:rsidP="00A2404D">
      <w:pPr>
        <w:pStyle w:val="ConsNormal"/>
        <w:widowControl/>
        <w:ind w:right="0" w:firstLine="540"/>
        <w:jc w:val="both"/>
        <w:rPr>
          <w:rFonts w:ascii="Times New Roman" w:hAnsi="Times New Roman"/>
          <w:sz w:val="24"/>
          <w:szCs w:val="24"/>
        </w:rPr>
      </w:pPr>
    </w:p>
    <w:p w:rsidR="00A2404D" w:rsidRDefault="00A2404D" w:rsidP="00A2404D">
      <w:pPr>
        <w:pStyle w:val="ConsNormal"/>
        <w:widowControl/>
        <w:ind w:right="0" w:firstLine="540"/>
        <w:jc w:val="both"/>
        <w:rPr>
          <w:rFonts w:ascii="Times New Roman" w:hAnsi="Times New Roman"/>
          <w:sz w:val="24"/>
          <w:szCs w:val="24"/>
        </w:rPr>
      </w:pPr>
    </w:p>
    <w:p w:rsidR="00A2404D" w:rsidRDefault="00A2404D" w:rsidP="00A2404D">
      <w:pPr>
        <w:pStyle w:val="ConsNormal"/>
        <w:widowControl/>
        <w:ind w:right="0" w:firstLine="540"/>
        <w:jc w:val="both"/>
        <w:rPr>
          <w:rFonts w:ascii="Times New Roman" w:hAnsi="Times New Roman"/>
          <w:sz w:val="24"/>
          <w:szCs w:val="24"/>
        </w:rPr>
      </w:pPr>
    </w:p>
    <w:p w:rsidR="00A2404D" w:rsidRDefault="00A2404D" w:rsidP="00A2404D">
      <w:pPr>
        <w:pStyle w:val="ConsNormal"/>
        <w:widowControl/>
        <w:ind w:right="0" w:firstLine="540"/>
        <w:jc w:val="both"/>
        <w:rPr>
          <w:rFonts w:ascii="Times New Roman" w:hAnsi="Times New Roman"/>
          <w:b/>
          <w:sz w:val="24"/>
          <w:szCs w:val="24"/>
        </w:rPr>
      </w:pPr>
      <w:r>
        <w:rPr>
          <w:rFonts w:ascii="Times New Roman" w:hAnsi="Times New Roman"/>
          <w:b/>
          <w:sz w:val="24"/>
          <w:szCs w:val="24"/>
        </w:rPr>
        <w:t>Глава муниципального образования</w:t>
      </w:r>
    </w:p>
    <w:p w:rsidR="00A2404D" w:rsidRDefault="003063AA" w:rsidP="00A2404D">
      <w:pPr>
        <w:pStyle w:val="ConsNormal"/>
        <w:widowControl/>
        <w:ind w:right="0" w:firstLine="540"/>
        <w:jc w:val="both"/>
        <w:rPr>
          <w:rFonts w:ascii="Times New Roman" w:hAnsi="Times New Roman"/>
          <w:b/>
          <w:sz w:val="24"/>
          <w:szCs w:val="24"/>
        </w:rPr>
      </w:pPr>
      <w:r>
        <w:rPr>
          <w:rFonts w:ascii="Times New Roman" w:hAnsi="Times New Roman"/>
          <w:b/>
          <w:sz w:val="24"/>
          <w:szCs w:val="24"/>
        </w:rPr>
        <w:t xml:space="preserve">Ельнинского </w:t>
      </w:r>
      <w:r w:rsidR="00A2404D">
        <w:rPr>
          <w:rFonts w:ascii="Times New Roman" w:hAnsi="Times New Roman"/>
          <w:b/>
          <w:sz w:val="24"/>
          <w:szCs w:val="24"/>
        </w:rPr>
        <w:t>сельского поселения</w:t>
      </w:r>
    </w:p>
    <w:p w:rsidR="00A2404D" w:rsidRDefault="00A2404D" w:rsidP="00A2404D">
      <w:pPr>
        <w:pStyle w:val="ConsNormal"/>
        <w:widowControl/>
        <w:ind w:right="0" w:firstLine="540"/>
        <w:jc w:val="both"/>
        <w:rPr>
          <w:rFonts w:ascii="Times New Roman" w:hAnsi="Times New Roman"/>
          <w:b/>
          <w:sz w:val="24"/>
          <w:szCs w:val="24"/>
        </w:rPr>
      </w:pPr>
      <w:r>
        <w:rPr>
          <w:rFonts w:ascii="Times New Roman" w:hAnsi="Times New Roman"/>
          <w:b/>
          <w:sz w:val="24"/>
          <w:szCs w:val="24"/>
        </w:rPr>
        <w:t>Гагаринского района</w:t>
      </w:r>
    </w:p>
    <w:p w:rsidR="00A2404D" w:rsidRDefault="00A2404D" w:rsidP="00A2404D">
      <w:pPr>
        <w:pStyle w:val="ConsNormal"/>
        <w:widowControl/>
        <w:ind w:right="0" w:firstLine="540"/>
        <w:jc w:val="both"/>
        <w:rPr>
          <w:rFonts w:ascii="Times New Roman" w:hAnsi="Times New Roman"/>
        </w:rPr>
      </w:pPr>
      <w:r>
        <w:rPr>
          <w:rFonts w:ascii="Times New Roman" w:hAnsi="Times New Roman"/>
          <w:b/>
          <w:sz w:val="24"/>
          <w:szCs w:val="24"/>
        </w:rPr>
        <w:t xml:space="preserve">Смоленской области                                    </w:t>
      </w:r>
      <w:r w:rsidR="00587C99">
        <w:rPr>
          <w:rFonts w:ascii="Times New Roman" w:hAnsi="Times New Roman"/>
          <w:b/>
          <w:sz w:val="24"/>
          <w:szCs w:val="24"/>
        </w:rPr>
        <w:t xml:space="preserve">            </w:t>
      </w:r>
      <w:r w:rsidR="003063AA">
        <w:rPr>
          <w:rFonts w:ascii="Times New Roman" w:hAnsi="Times New Roman"/>
          <w:b/>
          <w:sz w:val="24"/>
          <w:szCs w:val="24"/>
        </w:rPr>
        <w:t xml:space="preserve">          </w:t>
      </w:r>
      <w:r w:rsidR="00587C99">
        <w:rPr>
          <w:rFonts w:ascii="Times New Roman" w:hAnsi="Times New Roman"/>
          <w:b/>
          <w:sz w:val="24"/>
          <w:szCs w:val="24"/>
        </w:rPr>
        <w:t xml:space="preserve">       </w:t>
      </w:r>
      <w:r w:rsidR="003063AA">
        <w:rPr>
          <w:rFonts w:ascii="Times New Roman" w:hAnsi="Times New Roman"/>
          <w:b/>
          <w:sz w:val="24"/>
          <w:szCs w:val="24"/>
        </w:rPr>
        <w:t xml:space="preserve">Мохов Е. В. </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p>
    <w:p w:rsidR="00A2404D" w:rsidRDefault="00A2404D" w:rsidP="003063AA">
      <w:pPr>
        <w:pStyle w:val="ConsNormal"/>
        <w:widowControl/>
        <w:ind w:right="0" w:firstLine="0"/>
        <w:jc w:val="both"/>
        <w:rPr>
          <w:rFonts w:ascii="Times New Roman" w:hAnsi="Times New Roman"/>
        </w:rPr>
      </w:pPr>
    </w:p>
    <w:p w:rsidR="00A2404D" w:rsidRDefault="00A2404D" w:rsidP="00A2404D">
      <w:pPr>
        <w:pStyle w:val="ConsNonformat"/>
        <w:widowControl/>
        <w:ind w:right="0"/>
        <w:jc w:val="right"/>
        <w:rPr>
          <w:rFonts w:ascii="Times New Roman" w:hAnsi="Times New Roman"/>
        </w:rPr>
      </w:pPr>
      <w:r>
        <w:rPr>
          <w:rFonts w:ascii="Times New Roman" w:hAnsi="Times New Roman"/>
        </w:rPr>
        <w:t xml:space="preserve">                                                                                                                                                                                                                                   </w:t>
      </w:r>
    </w:p>
    <w:p w:rsidR="00A2404D" w:rsidRDefault="00A2404D" w:rsidP="00A2404D">
      <w:pPr>
        <w:pStyle w:val="ConsNonformat"/>
        <w:widowControl/>
        <w:ind w:right="0"/>
        <w:jc w:val="center"/>
        <w:rPr>
          <w:rFonts w:ascii="Times New Roman" w:hAnsi="Times New Roman"/>
        </w:rPr>
      </w:pPr>
      <w:r>
        <w:rPr>
          <w:rFonts w:ascii="Times New Roman" w:hAnsi="Times New Roman"/>
        </w:rPr>
        <w:t xml:space="preserve">                                                                                              Приложение</w:t>
      </w:r>
      <w:r w:rsidR="003063AA">
        <w:rPr>
          <w:rFonts w:ascii="Times New Roman" w:hAnsi="Times New Roman"/>
        </w:rPr>
        <w:t xml:space="preserve"> 1</w:t>
      </w:r>
    </w:p>
    <w:p w:rsidR="00A2404D" w:rsidRDefault="00A2404D" w:rsidP="00A2404D">
      <w:pPr>
        <w:pStyle w:val="ConsNonformat"/>
        <w:widowControl/>
        <w:ind w:right="0"/>
        <w:jc w:val="center"/>
        <w:rPr>
          <w:rFonts w:ascii="Times New Roman" w:hAnsi="Times New Roman"/>
        </w:rPr>
      </w:pPr>
      <w:r>
        <w:rPr>
          <w:rFonts w:ascii="Times New Roman" w:hAnsi="Times New Roman"/>
        </w:rPr>
        <w:t xml:space="preserve">                                                                                             к решению Совета депутатов                                                                 </w:t>
      </w:r>
    </w:p>
    <w:p w:rsidR="00A2404D" w:rsidRDefault="00A2404D" w:rsidP="00A2404D">
      <w:pPr>
        <w:pStyle w:val="ConsNonformat"/>
        <w:widowControl/>
        <w:ind w:right="0"/>
        <w:jc w:val="center"/>
        <w:rPr>
          <w:rFonts w:ascii="Times New Roman" w:hAnsi="Times New Roman"/>
        </w:rPr>
      </w:pPr>
      <w:r>
        <w:rPr>
          <w:rFonts w:ascii="Times New Roman" w:hAnsi="Times New Roman"/>
        </w:rPr>
        <w:t xml:space="preserve">                                                                                </w:t>
      </w:r>
      <w:r w:rsidR="00587C99">
        <w:rPr>
          <w:rFonts w:ascii="Times New Roman" w:hAnsi="Times New Roman"/>
        </w:rPr>
        <w:t xml:space="preserve">               </w:t>
      </w:r>
      <w:r w:rsidR="003063AA">
        <w:rPr>
          <w:rFonts w:ascii="Times New Roman" w:hAnsi="Times New Roman"/>
        </w:rPr>
        <w:t>Ельнинского</w:t>
      </w:r>
      <w:r>
        <w:rPr>
          <w:rFonts w:ascii="Times New Roman" w:hAnsi="Times New Roman"/>
        </w:rPr>
        <w:t xml:space="preserve"> сельского поселения</w:t>
      </w:r>
    </w:p>
    <w:p w:rsidR="00A2404D" w:rsidRDefault="00A2404D" w:rsidP="00A2404D">
      <w:pPr>
        <w:pStyle w:val="ConsNonformat"/>
        <w:widowControl/>
        <w:ind w:right="0"/>
        <w:jc w:val="right"/>
        <w:rPr>
          <w:rFonts w:ascii="Times New Roman" w:hAnsi="Times New Roman"/>
        </w:rPr>
      </w:pPr>
      <w:r>
        <w:rPr>
          <w:rFonts w:ascii="Times New Roman" w:hAnsi="Times New Roman"/>
        </w:rPr>
        <w:t>Гагаринского района Смоленской области</w:t>
      </w:r>
    </w:p>
    <w:p w:rsidR="00A2404D" w:rsidRDefault="00A2404D" w:rsidP="00A2404D">
      <w:pPr>
        <w:pStyle w:val="ConsNonformat"/>
        <w:widowControl/>
        <w:ind w:right="0"/>
        <w:jc w:val="center"/>
        <w:rPr>
          <w:rFonts w:ascii="Times New Roman" w:hAnsi="Times New Roman"/>
        </w:rPr>
      </w:pPr>
      <w:r>
        <w:rPr>
          <w:rFonts w:ascii="Times New Roman" w:hAnsi="Times New Roman"/>
        </w:rPr>
        <w:t xml:space="preserve">                                                              </w:t>
      </w:r>
      <w:r w:rsidR="003063AA">
        <w:rPr>
          <w:rFonts w:ascii="Times New Roman" w:hAnsi="Times New Roman"/>
        </w:rPr>
        <w:t xml:space="preserve">                           от 01</w:t>
      </w:r>
      <w:r w:rsidR="00587C99">
        <w:rPr>
          <w:rFonts w:ascii="Times New Roman" w:hAnsi="Times New Roman"/>
        </w:rPr>
        <w:t xml:space="preserve"> </w:t>
      </w:r>
      <w:r w:rsidR="003063AA">
        <w:rPr>
          <w:rFonts w:ascii="Times New Roman" w:hAnsi="Times New Roman"/>
        </w:rPr>
        <w:t>ноября 2010 г № 29</w:t>
      </w:r>
      <w:r>
        <w:rPr>
          <w:rFonts w:ascii="Times New Roman" w:hAnsi="Times New Roman"/>
        </w:rPr>
        <w:t xml:space="preserve">                                                                                               </w:t>
      </w:r>
    </w:p>
    <w:p w:rsidR="00A2404D" w:rsidRDefault="00A2404D" w:rsidP="00A2404D">
      <w:pPr>
        <w:pStyle w:val="ConsNonformat"/>
        <w:widowControl/>
        <w:ind w:right="0"/>
        <w:jc w:val="right"/>
        <w:rPr>
          <w:rFonts w:ascii="Times New Roman" w:hAnsi="Times New Roman"/>
        </w:rPr>
      </w:pPr>
      <w:r>
        <w:rPr>
          <w:rFonts w:ascii="Times New Roman" w:hAnsi="Times New Roman"/>
        </w:rPr>
        <w:t xml:space="preserve">                                            </w:t>
      </w:r>
    </w:p>
    <w:p w:rsidR="00A2404D" w:rsidRDefault="00A2404D" w:rsidP="00A2404D">
      <w:pPr>
        <w:pStyle w:val="ConsNonformat"/>
        <w:widowControl/>
        <w:ind w:right="0"/>
        <w:jc w:val="both"/>
        <w:rPr>
          <w:rFonts w:ascii="Times New Roman" w:hAnsi="Times New Roman"/>
        </w:rPr>
      </w:pPr>
      <w:r>
        <w:rPr>
          <w:rFonts w:ascii="Times New Roman" w:hAnsi="Times New Roman"/>
        </w:rPr>
        <w:t xml:space="preserve">                                     </w:t>
      </w:r>
    </w:p>
    <w:p w:rsidR="00A2404D" w:rsidRDefault="00A2404D" w:rsidP="00A2404D">
      <w:pPr>
        <w:pStyle w:val="ConsTitle"/>
        <w:widowControl/>
        <w:ind w:right="0"/>
        <w:jc w:val="center"/>
        <w:rPr>
          <w:rFonts w:ascii="Times New Roman" w:hAnsi="Times New Roman"/>
          <w:sz w:val="20"/>
          <w:szCs w:val="20"/>
        </w:rPr>
      </w:pPr>
      <w:r>
        <w:rPr>
          <w:rFonts w:ascii="Times New Roman" w:hAnsi="Times New Roman"/>
          <w:sz w:val="20"/>
          <w:szCs w:val="20"/>
        </w:rPr>
        <w:t>ПОЛОЖЕНИЕ</w:t>
      </w:r>
    </w:p>
    <w:p w:rsidR="00A2404D" w:rsidRDefault="00A2404D" w:rsidP="00A2404D">
      <w:pPr>
        <w:pStyle w:val="ConsTitle"/>
        <w:widowControl/>
        <w:ind w:right="0"/>
        <w:jc w:val="center"/>
        <w:rPr>
          <w:rFonts w:ascii="Times New Roman" w:hAnsi="Times New Roman"/>
          <w:sz w:val="20"/>
          <w:szCs w:val="20"/>
        </w:rPr>
      </w:pPr>
      <w:r>
        <w:rPr>
          <w:rFonts w:ascii="Times New Roman" w:hAnsi="Times New Roman"/>
          <w:sz w:val="20"/>
          <w:szCs w:val="20"/>
        </w:rPr>
        <w:t>О ЗЕМЕЛЬНОМ НАЛОГЕ</w:t>
      </w:r>
    </w:p>
    <w:p w:rsidR="00A2404D" w:rsidRDefault="00587C99" w:rsidP="00A2404D">
      <w:pPr>
        <w:pStyle w:val="ConsTitle"/>
        <w:widowControl/>
        <w:ind w:right="0"/>
        <w:jc w:val="center"/>
        <w:rPr>
          <w:rFonts w:ascii="Times New Roman" w:hAnsi="Times New Roman"/>
          <w:sz w:val="20"/>
          <w:szCs w:val="20"/>
        </w:rPr>
      </w:pPr>
      <w:r>
        <w:rPr>
          <w:rFonts w:ascii="Times New Roman" w:hAnsi="Times New Roman"/>
          <w:sz w:val="20"/>
          <w:szCs w:val="20"/>
        </w:rPr>
        <w:t xml:space="preserve">на территории </w:t>
      </w:r>
      <w:r w:rsidR="003063AA">
        <w:rPr>
          <w:rFonts w:ascii="Times New Roman" w:hAnsi="Times New Roman"/>
          <w:sz w:val="20"/>
          <w:szCs w:val="20"/>
        </w:rPr>
        <w:t>Ельнинского</w:t>
      </w:r>
      <w:r w:rsidR="00A2404D">
        <w:rPr>
          <w:rFonts w:ascii="Times New Roman" w:hAnsi="Times New Roman"/>
          <w:sz w:val="20"/>
          <w:szCs w:val="20"/>
        </w:rPr>
        <w:t xml:space="preserve"> </w:t>
      </w:r>
      <w:proofErr w:type="gramStart"/>
      <w:r w:rsidR="00A2404D">
        <w:rPr>
          <w:rFonts w:ascii="Times New Roman" w:hAnsi="Times New Roman"/>
          <w:sz w:val="20"/>
          <w:szCs w:val="20"/>
        </w:rPr>
        <w:t>сельского</w:t>
      </w:r>
      <w:proofErr w:type="gramEnd"/>
    </w:p>
    <w:p w:rsidR="00A2404D" w:rsidRDefault="00A2404D" w:rsidP="00A2404D">
      <w:pPr>
        <w:pStyle w:val="ConsTitle"/>
        <w:widowControl/>
        <w:ind w:right="0"/>
        <w:jc w:val="center"/>
        <w:rPr>
          <w:rFonts w:ascii="Times New Roman" w:hAnsi="Times New Roman"/>
          <w:sz w:val="20"/>
          <w:szCs w:val="20"/>
        </w:rPr>
      </w:pPr>
      <w:r>
        <w:rPr>
          <w:rFonts w:ascii="Times New Roman" w:hAnsi="Times New Roman"/>
          <w:sz w:val="20"/>
          <w:szCs w:val="20"/>
        </w:rPr>
        <w:t>поселения  Гагаринского  района  Смоленской  области</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1. Общие положения</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Настоящим Положением в соответствии с Налоговым кодексом Российской Фед</w:t>
      </w:r>
      <w:r w:rsidR="00587C99">
        <w:rPr>
          <w:rFonts w:ascii="Times New Roman" w:hAnsi="Times New Roman"/>
        </w:rPr>
        <w:t xml:space="preserve">ерации на территории </w:t>
      </w:r>
      <w:r w:rsidR="00D84743">
        <w:rPr>
          <w:rFonts w:ascii="Times New Roman" w:hAnsi="Times New Roman"/>
        </w:rPr>
        <w:t xml:space="preserve">                    </w:t>
      </w:r>
      <w:r>
        <w:rPr>
          <w:rFonts w:ascii="Times New Roman" w:hAnsi="Times New Roman"/>
        </w:rPr>
        <w:t xml:space="preserve"> </w:t>
      </w:r>
      <w:r w:rsidR="00D84743">
        <w:rPr>
          <w:rFonts w:ascii="Times New Roman" w:hAnsi="Times New Roman"/>
        </w:rPr>
        <w:t xml:space="preserve">      </w:t>
      </w:r>
      <w:r>
        <w:rPr>
          <w:rFonts w:ascii="Times New Roman" w:hAnsi="Times New Roman"/>
        </w:rPr>
        <w:t>сельского поселения Гагаринского района Смоленской области (далее</w:t>
      </w:r>
      <w:r w:rsidR="003063AA">
        <w:rPr>
          <w:rFonts w:ascii="Times New Roman" w:hAnsi="Times New Roman"/>
        </w:rPr>
        <w:t xml:space="preserve"> </w:t>
      </w:r>
      <w:r>
        <w:rPr>
          <w:rFonts w:ascii="Times New Roman" w:hAnsi="Times New Roman"/>
        </w:rPr>
        <w:t>- поселение) определяются ставки, порядок и сроки уплаты налога, дополнительные налоговые льготы, а также порядок и сроки представления налогоплательщиками документов, подтверждающих право на уменьшение налоговой базы.</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2. Налогоплательщики</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1.Налогоплательщиками налога (далее в настоящем Положении – налогоплательщиками) признаются организации и физические лица, обладающие земельными участками </w:t>
      </w:r>
      <w:r w:rsidR="003063AA">
        <w:rPr>
          <w:rFonts w:ascii="Times New Roman" w:hAnsi="Times New Roman"/>
        </w:rPr>
        <w:t>признаваемыми объ</w:t>
      </w:r>
      <w:r w:rsidR="00A76613">
        <w:rPr>
          <w:rFonts w:ascii="Times New Roman" w:hAnsi="Times New Roman"/>
        </w:rPr>
        <w:t xml:space="preserve">ектами налогообложения в соответствии со ст.389 НК </w:t>
      </w:r>
      <w:r>
        <w:rPr>
          <w:rFonts w:ascii="Times New Roman" w:hAnsi="Times New Roman"/>
        </w:rPr>
        <w:t>на праве собственности, праве  постоянного (бессрочного) пользования или праве пожизненного наследуемого владения.</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 2. Не признаются налогоплательщиками организации и физические лица в отношении земельных участков, находящихся у них на праве безвозмездного срочного пользования или переданных им по договору аренды.</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3. Объект налогообложения</w:t>
      </w:r>
    </w:p>
    <w:p w:rsidR="00A2404D" w:rsidRDefault="00A2404D" w:rsidP="00A2404D">
      <w:pPr>
        <w:pStyle w:val="ConsNonformat"/>
        <w:widowControl/>
        <w:ind w:right="0"/>
        <w:jc w:val="both"/>
        <w:rPr>
          <w:rFonts w:ascii="Times New Roman" w:hAnsi="Times New Roman"/>
        </w:rPr>
      </w:pPr>
    </w:p>
    <w:p w:rsidR="00854572" w:rsidRDefault="00A2404D" w:rsidP="00A2404D">
      <w:pPr>
        <w:pStyle w:val="ConsNormal"/>
        <w:widowControl/>
        <w:ind w:right="0" w:firstLine="540"/>
        <w:jc w:val="both"/>
        <w:rPr>
          <w:rFonts w:ascii="Times New Roman" w:hAnsi="Times New Roman"/>
        </w:rPr>
      </w:pPr>
      <w:r>
        <w:rPr>
          <w:rFonts w:ascii="Times New Roman" w:hAnsi="Times New Roman"/>
        </w:rPr>
        <w:t xml:space="preserve">1. Объектом налогообложения признаются земельные участки, расположенные в пределах </w:t>
      </w:r>
      <w:r w:rsidR="00854572">
        <w:rPr>
          <w:rFonts w:ascii="Times New Roman" w:hAnsi="Times New Roman"/>
        </w:rPr>
        <w:t>муниципального образования</w:t>
      </w:r>
      <w:proofErr w:type="gramStart"/>
      <w:r w:rsidR="00854572">
        <w:rPr>
          <w:rFonts w:ascii="Times New Roman" w:hAnsi="Times New Roman"/>
        </w:rPr>
        <w:t xml:space="preserve"> ,</w:t>
      </w:r>
      <w:proofErr w:type="gramEnd"/>
      <w:r w:rsidR="00854572">
        <w:rPr>
          <w:rFonts w:ascii="Times New Roman" w:hAnsi="Times New Roman"/>
        </w:rPr>
        <w:t>на территории которого введен налог.</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Не признаются объектом налогообложения:</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1) земельные участки, изъятые из оборота в соответствии с законодательством Российской Федерации;</w:t>
      </w:r>
      <w:proofErr w:type="gramEnd"/>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2) земельные участки, ограниченные в обороте в соответствии с законодательством Российской Федерации, которые заняты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w:t>
      </w:r>
      <w:proofErr w:type="gramEnd"/>
    </w:p>
    <w:p w:rsidR="00A2404D" w:rsidRDefault="00A2404D" w:rsidP="00A2404D">
      <w:pPr>
        <w:pStyle w:val="ConsNormal"/>
        <w:widowControl/>
        <w:ind w:right="0" w:firstLine="540"/>
        <w:jc w:val="both"/>
        <w:rPr>
          <w:rFonts w:ascii="Times New Roman" w:hAnsi="Times New Roman"/>
        </w:rPr>
      </w:pPr>
      <w:r>
        <w:rPr>
          <w:rFonts w:ascii="Times New Roman" w:hAnsi="Times New Roman"/>
        </w:rPr>
        <w:t>3) земельные участки, ограниченные в обороте в соответствии с законодательством Российской Федерации, предоставленные для обеспечения обороны, безопасности и таможенных нужд;</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4) земельные участки</w:t>
      </w:r>
      <w:r w:rsidR="00854572">
        <w:rPr>
          <w:rFonts w:ascii="Times New Roman" w:hAnsi="Times New Roman"/>
        </w:rPr>
        <w:t xml:space="preserve"> из состава земель лесного фонда</w:t>
      </w:r>
      <w:r>
        <w:rPr>
          <w:rFonts w:ascii="Times New Roman" w:hAnsi="Times New Roman"/>
        </w:rPr>
        <w:t>;</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5) земельные участки, ограниченные в обороте в соответствии с законодательством Российской Федерации, занятые находящимися в государственной собственности водными объектами в составе водного фонда</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4. Налоговая база</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1. Налоговая база определяется как кадастровая стоимость земельных участков, признаваемых объектом налогообложения в соответствии со статьей 389 Налогового кодекса Российской Федерации и статьей 3 настоящего Положения.</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Кадастровая стоимость земельного участка определяется в соответствии с земельным законодательством Российской Федерации.</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5. Порядок определения налоговой базы</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1. Налоговая база определяется в отношении каждого земельного участка как его кадастровая стоимость по состоянию на 1 января года, являющегося налоговым периодом.</w:t>
      </w:r>
    </w:p>
    <w:p w:rsidR="0053313C" w:rsidRDefault="00854572" w:rsidP="00A2404D">
      <w:pPr>
        <w:pStyle w:val="ConsNormal"/>
        <w:widowControl/>
        <w:ind w:right="0" w:firstLine="540"/>
        <w:jc w:val="both"/>
        <w:rPr>
          <w:rFonts w:ascii="Times New Roman" w:hAnsi="Times New Roman"/>
        </w:rPr>
      </w:pPr>
      <w:r>
        <w:rPr>
          <w:rFonts w:ascii="Times New Roman" w:hAnsi="Times New Roman"/>
        </w:rPr>
        <w:lastRenderedPageBreak/>
        <w:t xml:space="preserve">В отношении земельного, </w:t>
      </w:r>
      <w:proofErr w:type="spellStart"/>
      <w:r>
        <w:rPr>
          <w:rFonts w:ascii="Times New Roman" w:hAnsi="Times New Roman"/>
        </w:rPr>
        <w:t>участка,образованного</w:t>
      </w:r>
      <w:proofErr w:type="spellEnd"/>
      <w:r>
        <w:rPr>
          <w:rFonts w:ascii="Times New Roman" w:hAnsi="Times New Roman"/>
        </w:rPr>
        <w:t xml:space="preserve"> в течени</w:t>
      </w:r>
      <w:proofErr w:type="gramStart"/>
      <w:r>
        <w:rPr>
          <w:rFonts w:ascii="Times New Roman" w:hAnsi="Times New Roman"/>
        </w:rPr>
        <w:t>и</w:t>
      </w:r>
      <w:proofErr w:type="gramEnd"/>
      <w:r>
        <w:rPr>
          <w:rFonts w:ascii="Times New Roman" w:hAnsi="Times New Roman"/>
        </w:rPr>
        <w:t xml:space="preserve"> налогового </w:t>
      </w:r>
      <w:proofErr w:type="spellStart"/>
      <w:r>
        <w:rPr>
          <w:rFonts w:ascii="Times New Roman" w:hAnsi="Times New Roman"/>
        </w:rPr>
        <w:t>периода,</w:t>
      </w:r>
      <w:r w:rsidR="006F5F2F">
        <w:rPr>
          <w:rFonts w:ascii="Times New Roman" w:hAnsi="Times New Roman"/>
        </w:rPr>
        <w:t>налоговая</w:t>
      </w:r>
      <w:proofErr w:type="spellEnd"/>
      <w:r w:rsidR="006F5F2F">
        <w:rPr>
          <w:rFonts w:ascii="Times New Roman" w:hAnsi="Times New Roman"/>
        </w:rPr>
        <w:t xml:space="preserve"> база в данном налоговом периоде определяется  как его кадастровая стоимость на дату постановки такого земельного участка на кадастровый учет.</w:t>
      </w:r>
    </w:p>
    <w:p w:rsidR="00854572" w:rsidRDefault="0053313C" w:rsidP="00A2404D">
      <w:pPr>
        <w:pStyle w:val="ConsNormal"/>
        <w:widowControl/>
        <w:ind w:right="0" w:firstLine="540"/>
        <w:jc w:val="both"/>
        <w:rPr>
          <w:rFonts w:ascii="Times New Roman" w:hAnsi="Times New Roman"/>
        </w:rPr>
      </w:pPr>
      <w:r>
        <w:rPr>
          <w:rFonts w:ascii="Times New Roman" w:hAnsi="Times New Roman"/>
        </w:rPr>
        <w:t>Нал</w:t>
      </w:r>
      <w:r w:rsidR="006F5F2F">
        <w:rPr>
          <w:rFonts w:ascii="Times New Roman" w:hAnsi="Times New Roman"/>
        </w:rPr>
        <w:t xml:space="preserve">оговая база в отношении земельного участка ,находящегося на </w:t>
      </w:r>
      <w:proofErr w:type="spellStart"/>
      <w:proofErr w:type="gramStart"/>
      <w:r w:rsidR="006F5F2F">
        <w:rPr>
          <w:rFonts w:ascii="Times New Roman" w:hAnsi="Times New Roman"/>
        </w:rPr>
        <w:t>на</w:t>
      </w:r>
      <w:proofErr w:type="spellEnd"/>
      <w:proofErr w:type="gramEnd"/>
      <w:r w:rsidR="006F5F2F">
        <w:rPr>
          <w:rFonts w:ascii="Times New Roman" w:hAnsi="Times New Roman"/>
        </w:rPr>
        <w:t xml:space="preserve"> территориях нескольких муниципальных образований определяется по каждому муниципальному образованию . При этом налоговая база в отношении доли земельного участка расположенного в границах соответствующего муниципального образования ,определяется как доля кадастровой стоимости всего земельного участка пропорциональная указанной доле земельного участка. </w:t>
      </w:r>
      <w:r w:rsidR="00854572">
        <w:rPr>
          <w:rFonts w:ascii="Times New Roman" w:hAnsi="Times New Roman"/>
        </w:rPr>
        <w:t xml:space="preserve"> </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Налоговая база определяется отдельно в отношении долей в праве общей собственности на земельный участок, в отношении которых налогоплательщиками признаются разные лица либо установлены различные налоговые ставки.</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3. Налогоплательщики-организации определяют налоговую базу самостоятельно на основании сведений государственного</w:t>
      </w:r>
      <w:r w:rsidR="006F5F2F">
        <w:rPr>
          <w:rFonts w:ascii="Times New Roman" w:hAnsi="Times New Roman"/>
        </w:rPr>
        <w:t xml:space="preserve"> кадастра недвижимости </w:t>
      </w:r>
      <w:r>
        <w:rPr>
          <w:rFonts w:ascii="Times New Roman" w:hAnsi="Times New Roman"/>
        </w:rPr>
        <w:t xml:space="preserve"> о каждом земельном участке, принадлежащем им на праве собственности или праве постоянного (бессрочного) пользования.</w:t>
      </w:r>
      <w:r w:rsidR="006F5F2F">
        <w:rPr>
          <w:rFonts w:ascii="Times New Roman" w:hAnsi="Times New Roman"/>
        </w:rPr>
        <w:t xml:space="preserve"> </w:t>
      </w:r>
    </w:p>
    <w:p w:rsidR="00D84743" w:rsidRDefault="00A2404D" w:rsidP="00A2404D">
      <w:pPr>
        <w:pStyle w:val="ConsNormal"/>
        <w:widowControl/>
        <w:ind w:right="0" w:firstLine="540"/>
        <w:jc w:val="both"/>
        <w:rPr>
          <w:rFonts w:ascii="Times New Roman" w:hAnsi="Times New Roman"/>
        </w:rPr>
      </w:pPr>
      <w:r>
        <w:rPr>
          <w:rFonts w:ascii="Times New Roman" w:hAnsi="Times New Roman"/>
        </w:rPr>
        <w:t>Налогоплательщики - физические лица, являющиеся индивидуальными предпринимателями, определяют налоговую базу самостоятельно в отношении земельных участков, используемых</w:t>
      </w:r>
      <w:r w:rsidR="006D3B7B">
        <w:rPr>
          <w:rFonts w:ascii="Times New Roman" w:hAnsi="Times New Roman"/>
        </w:rPr>
        <w:t xml:space="preserve"> (предназначенных для использования)</w:t>
      </w:r>
      <w:r>
        <w:rPr>
          <w:rFonts w:ascii="Times New Roman" w:hAnsi="Times New Roman"/>
        </w:rPr>
        <w:t xml:space="preserve"> ими в предпринимательской деятельности, на основании сведений государственного кадастра</w:t>
      </w:r>
      <w:r w:rsidR="006D3B7B">
        <w:rPr>
          <w:rFonts w:ascii="Times New Roman" w:hAnsi="Times New Roman"/>
        </w:rPr>
        <w:t xml:space="preserve"> недвижимости </w:t>
      </w:r>
      <w:r>
        <w:rPr>
          <w:rFonts w:ascii="Times New Roman" w:hAnsi="Times New Roman"/>
        </w:rPr>
        <w:t>о каждом земельном участке, принадлежащем им на праве собственности, праве постоянного (бессрочного) пользования или праве пожизненного наследуемого владения.</w:t>
      </w:r>
      <w:r w:rsidR="006D3B7B">
        <w:rPr>
          <w:rFonts w:ascii="Times New Roman" w:hAnsi="Times New Roman"/>
        </w:rPr>
        <w:t xml:space="preserve"> </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4. Если иное не предусмотрено пунктом 3 настоящей статьи, налоговая база для каждого налогоплательщика, являющегося физическим лицом, определяется налоговыми органами на основании сведений, которые представляются в налоговые органы органами, осуществляющими </w:t>
      </w:r>
      <w:r w:rsidR="00456CA7">
        <w:rPr>
          <w:rFonts w:ascii="Times New Roman" w:hAnsi="Times New Roman"/>
        </w:rPr>
        <w:t xml:space="preserve">кадастровый учет </w:t>
      </w:r>
      <w:r>
        <w:rPr>
          <w:rFonts w:ascii="Times New Roman" w:hAnsi="Times New Roman"/>
        </w:rPr>
        <w:t>ведение государственного кадастра</w:t>
      </w:r>
      <w:r w:rsidR="00456CA7">
        <w:rPr>
          <w:rFonts w:ascii="Times New Roman" w:hAnsi="Times New Roman"/>
        </w:rPr>
        <w:t xml:space="preserve"> недвижимости и государственную регистрацию прав на недвижимое имущество и сделок с ним. </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5. Налоговая база уменьшается на не облагаемую налогом сумму в размере 10000 рублей на одного налогоплательщика на территории поселения в отношении земельного участка, находящегося в собственности, постоянном (бессрочном) пользовании или пожизненном наследуемом владении следующих категорий налогоплательщиков:</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1) Героев Советского Союза, Героев Российской Федерации, полных кавалеров ордена Славы;</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инвалидов, имеющих III степень ограничения способности к трудовой деятельности, а также лиц, которые имеют I и II группу инвалидности, установленную до 1 января 2004 года без вынесения заключения о степени ограничения способности к трудовой деятельности;</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3) инвалидов с детства;</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4) ветеранов и инвалидов Великой Отечественной войны, а также ветеранов и инвалидов боевых действий;</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5) физических лиц, имеющих право на получение социальной поддержки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а также в соответствии с Федеральным законом от 26 ноября 1998 года N 175-ФЗ "О социальной защите граждан Российской Федерации, подвергшихся</w:t>
      </w:r>
      <w:proofErr w:type="gramEnd"/>
      <w:r>
        <w:rPr>
          <w:rFonts w:ascii="Times New Roman" w:hAnsi="Times New Roman"/>
        </w:rPr>
        <w:t xml:space="preserve"> воздействию радиации вследствие аварии в 1957 году на производственном объединении "Маяк" и сбросов радиоактивных отходов в реку </w:t>
      </w:r>
      <w:proofErr w:type="spellStart"/>
      <w:r>
        <w:rPr>
          <w:rFonts w:ascii="Times New Roman" w:hAnsi="Times New Roman"/>
        </w:rPr>
        <w:t>Теча</w:t>
      </w:r>
      <w:proofErr w:type="spellEnd"/>
      <w:r>
        <w:rPr>
          <w:rFonts w:ascii="Times New Roman" w:hAnsi="Times New Roman"/>
        </w:rPr>
        <w:t>";</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6) физических лиц, принимавших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7) физических лиц, получивших или перенесших лучевую болезнь или ставших инвалидами в результате испытаний, учений и иных работ, связанных с любыми видами ядерных установок, включая ядерное оружие и космическую технику.</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6. Уменьшение налоговой базы на не облагаемую налогом сумму, установленную пунктом 5 настоящей статьи, производится на основании документов, подтверждающих право на уменьшение налоговой базы, представляемых налогоплательщиком в налоговый орган по месту нахождения земельного участка. </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7. Если размер не облагаемой налогом суммы, предусмотренной пунктом 5 настоящей статьи, превышает размер налоговой базы, определенной в отношении земельного участка, налоговая база принимается равной нулю.</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6. Порядок и сроки предоставления налогоплательщиками документов, подтверждающих право на уменьшение налогооблагаемой базы.</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Налогоплательщики предоставляют копии документов в Межрайонную инспекцию ФНС России №</w:t>
      </w:r>
      <w:r w:rsidR="00456CA7">
        <w:rPr>
          <w:rFonts w:ascii="Times New Roman" w:hAnsi="Times New Roman"/>
        </w:rPr>
        <w:t>2</w:t>
      </w:r>
      <w:r>
        <w:rPr>
          <w:rFonts w:ascii="Times New Roman" w:hAnsi="Times New Roman"/>
        </w:rPr>
        <w:t xml:space="preserve"> по Смоленской области ( г</w:t>
      </w:r>
      <w:proofErr w:type="gramStart"/>
      <w:r>
        <w:rPr>
          <w:rFonts w:ascii="Times New Roman" w:hAnsi="Times New Roman"/>
        </w:rPr>
        <w:t>.</w:t>
      </w:r>
      <w:r w:rsidR="00456CA7">
        <w:rPr>
          <w:rFonts w:ascii="Times New Roman" w:hAnsi="Times New Roman"/>
        </w:rPr>
        <w:t>В</w:t>
      </w:r>
      <w:proofErr w:type="gramEnd"/>
      <w:r w:rsidR="00456CA7">
        <w:rPr>
          <w:rFonts w:ascii="Times New Roman" w:hAnsi="Times New Roman"/>
        </w:rPr>
        <w:t>язьма</w:t>
      </w:r>
      <w:r>
        <w:rPr>
          <w:rFonts w:ascii="Times New Roman" w:hAnsi="Times New Roman"/>
        </w:rPr>
        <w:t xml:space="preserve"> ул.</w:t>
      </w:r>
      <w:r w:rsidR="00456CA7">
        <w:rPr>
          <w:rFonts w:ascii="Times New Roman" w:hAnsi="Times New Roman"/>
        </w:rPr>
        <w:t xml:space="preserve">Космонавтов №2 (ТОРМ г.Гагарин </w:t>
      </w:r>
      <w:proofErr w:type="spellStart"/>
      <w:r w:rsidR="00456CA7">
        <w:rPr>
          <w:rFonts w:ascii="Times New Roman" w:hAnsi="Times New Roman"/>
        </w:rPr>
        <w:t>ул</w:t>
      </w:r>
      <w:proofErr w:type="spellEnd"/>
      <w:r>
        <w:rPr>
          <w:rFonts w:ascii="Times New Roman" w:hAnsi="Times New Roman"/>
        </w:rPr>
        <w:t xml:space="preserve"> Ленинградская Набережная, д.4.)в срок до 1 </w:t>
      </w:r>
      <w:r w:rsidR="00456CA7">
        <w:rPr>
          <w:rFonts w:ascii="Times New Roman" w:hAnsi="Times New Roman"/>
        </w:rPr>
        <w:t>февраля года,</w:t>
      </w:r>
      <w:r w:rsidR="006D3B7B">
        <w:rPr>
          <w:rFonts w:ascii="Times New Roman" w:hAnsi="Times New Roman"/>
        </w:rPr>
        <w:t xml:space="preserve"> следующего</w:t>
      </w:r>
      <w:r w:rsidR="00456CA7">
        <w:rPr>
          <w:rFonts w:ascii="Times New Roman" w:hAnsi="Times New Roman"/>
        </w:rPr>
        <w:t xml:space="preserve"> за истекшим налоговым </w:t>
      </w:r>
      <w:r w:rsidR="00DC70A3">
        <w:rPr>
          <w:rFonts w:ascii="Times New Roman" w:hAnsi="Times New Roman"/>
        </w:rPr>
        <w:t>периодом</w:t>
      </w:r>
      <w:r>
        <w:rPr>
          <w:rFonts w:ascii="Times New Roman" w:hAnsi="Times New Roman"/>
        </w:rPr>
        <w:t>.</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lastRenderedPageBreak/>
        <w:t>Статья 7. Особенности определения налоговой базы в отношении земельных участков, находящихся в общей собственности</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1. Налоговая база в отношении земельных участков, находящихся в общей долевой собственности, определяется для каждого из налогоплательщиков, являющихся собственниками данного земельного участка, пропорционально его доле в общей долевой собственности.</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Налоговая база в отношении земельных участков, находящихся в общей совместной собственности, определяется для каждого из налогоплательщиков, являющихся собственниками данного земельного участка, в равных долях.</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3. </w:t>
      </w:r>
      <w:proofErr w:type="gramStart"/>
      <w:r>
        <w:rPr>
          <w:rFonts w:ascii="Times New Roman" w:hAnsi="Times New Roman"/>
        </w:rPr>
        <w:t>Если</w:t>
      </w:r>
      <w:r w:rsidR="006D3B7B">
        <w:rPr>
          <w:rFonts w:ascii="Times New Roman" w:hAnsi="Times New Roman"/>
        </w:rPr>
        <w:t xml:space="preserve"> </w:t>
      </w:r>
      <w:r>
        <w:rPr>
          <w:rFonts w:ascii="Times New Roman" w:hAnsi="Times New Roman"/>
        </w:rPr>
        <w:t>при приобретении здания, сооружения, или другой недвижимости к приобретателю (покупателю) в соответствии с законом или договором переходит право собственности на ту часть земельного участка, которая занята недвижимостью и необходима для ее использования, налоговая база в отношении данного земельного участка для указанного лица определяется пропорционально его доле в праве собственности на данный земельный участок.</w:t>
      </w:r>
      <w:proofErr w:type="gramEnd"/>
    </w:p>
    <w:p w:rsidR="00A2404D" w:rsidRDefault="00A2404D" w:rsidP="00A2404D">
      <w:pPr>
        <w:pStyle w:val="ConsNormal"/>
        <w:widowControl/>
        <w:ind w:right="0" w:firstLine="540"/>
        <w:jc w:val="both"/>
        <w:rPr>
          <w:rFonts w:ascii="Times New Roman" w:hAnsi="Times New Roman"/>
        </w:rPr>
      </w:pPr>
      <w:r>
        <w:rPr>
          <w:rFonts w:ascii="Times New Roman" w:hAnsi="Times New Roman"/>
        </w:rPr>
        <w:t>Если приобретателями (покупателями) здания, сооружения или другой недвижимости выступают несколько лиц, налоговая база в отношении части земельного участка, которая занята недвижимостью и необходима для ее использования, для указанных лиц определяется пропорционально их доле в праве собственности (в площади) на указанную недвижимость.</w:t>
      </w:r>
    </w:p>
    <w:p w:rsidR="00A2404D" w:rsidRDefault="00A2404D" w:rsidP="00A2404D">
      <w:pPr>
        <w:pStyle w:val="ConsNonformat"/>
        <w:widowControl/>
        <w:ind w:right="0"/>
        <w:jc w:val="both"/>
        <w:rPr>
          <w:rFonts w:ascii="Times New Roman" w:hAnsi="Times New Roman"/>
        </w:rPr>
      </w:pPr>
    </w:p>
    <w:p w:rsidR="00DC70A3" w:rsidRDefault="00A2404D" w:rsidP="00DC70A3">
      <w:pPr>
        <w:pStyle w:val="ConsNormal"/>
        <w:widowControl/>
        <w:ind w:right="0" w:firstLine="540"/>
        <w:jc w:val="both"/>
      </w:pPr>
      <w:r>
        <w:t>Статья 8. Налоговый период.</w:t>
      </w:r>
    </w:p>
    <w:p w:rsidR="00DC70A3" w:rsidRDefault="00DC70A3" w:rsidP="00DC70A3">
      <w:pPr>
        <w:pStyle w:val="ConsNormal"/>
        <w:widowControl/>
        <w:ind w:right="0" w:firstLine="540"/>
        <w:jc w:val="both"/>
        <w:rPr>
          <w:rFonts w:ascii="Times New Roman" w:hAnsi="Times New Roman"/>
        </w:rPr>
      </w:pPr>
      <w:r>
        <w:rPr>
          <w:rFonts w:ascii="Times New Roman" w:hAnsi="Times New Roman"/>
        </w:rPr>
        <w:t>1.</w:t>
      </w:r>
      <w:r w:rsidR="00A2404D">
        <w:rPr>
          <w:rFonts w:ascii="Times New Roman" w:hAnsi="Times New Roman"/>
        </w:rPr>
        <w:t>Налоговым периодом признается календарный год.</w:t>
      </w:r>
    </w:p>
    <w:p w:rsidR="00DC70A3" w:rsidRDefault="00DC70A3" w:rsidP="00DC70A3">
      <w:pPr>
        <w:pStyle w:val="ConsNormal"/>
        <w:widowControl/>
        <w:ind w:right="0" w:firstLine="540"/>
        <w:jc w:val="both"/>
        <w:rPr>
          <w:rFonts w:ascii="Times New Roman" w:hAnsi="Times New Roman"/>
        </w:rPr>
      </w:pPr>
    </w:p>
    <w:p w:rsidR="00A2404D" w:rsidRDefault="00DC70A3" w:rsidP="00A2404D">
      <w:pPr>
        <w:pStyle w:val="ConsNormal"/>
        <w:widowControl/>
        <w:ind w:right="0" w:firstLine="540"/>
        <w:jc w:val="both"/>
        <w:rPr>
          <w:rFonts w:ascii="Times New Roman" w:hAnsi="Times New Roman"/>
        </w:rPr>
      </w:pPr>
      <w:r>
        <w:rPr>
          <w:rFonts w:ascii="Times New Roman" w:hAnsi="Times New Roman"/>
        </w:rPr>
        <w:t>С</w:t>
      </w:r>
      <w:r w:rsidR="00A2404D">
        <w:rPr>
          <w:rFonts w:ascii="Times New Roman" w:hAnsi="Times New Roman"/>
        </w:rPr>
        <w:t>татья 9. Налоговая ставка</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1. Налоговые ставки устанавливаются в следующих размерах:</w:t>
      </w:r>
    </w:p>
    <w:p w:rsidR="00A2404D" w:rsidRDefault="003063AA" w:rsidP="00A2404D">
      <w:pPr>
        <w:pStyle w:val="ConsNormal"/>
        <w:widowControl/>
        <w:ind w:right="0" w:firstLine="540"/>
        <w:jc w:val="both"/>
        <w:rPr>
          <w:rFonts w:ascii="Times New Roman" w:hAnsi="Times New Roman"/>
        </w:rPr>
      </w:pPr>
      <w:r>
        <w:rPr>
          <w:rFonts w:ascii="Times New Roman" w:hAnsi="Times New Roman"/>
        </w:rPr>
        <w:t>- 0,15</w:t>
      </w:r>
      <w:r w:rsidR="00A2404D">
        <w:rPr>
          <w:rFonts w:ascii="Times New Roman" w:hAnsi="Times New Roman"/>
        </w:rPr>
        <w:t xml:space="preserve"> процента от </w:t>
      </w:r>
      <w:r w:rsidR="00A2404D">
        <w:rPr>
          <w:rFonts w:ascii="Times New Roman" w:hAnsi="Times New Roman"/>
          <w:u w:val="single"/>
        </w:rPr>
        <w:t>кадастровой стоимости участка</w:t>
      </w:r>
      <w:r w:rsidR="00A2404D">
        <w:rPr>
          <w:rFonts w:ascii="Times New Roman" w:hAnsi="Times New Roman"/>
        </w:rPr>
        <w:t xml:space="preserve"> - в отношении земельных участков:</w:t>
      </w:r>
    </w:p>
    <w:p w:rsidR="00D84743" w:rsidRDefault="00A2404D" w:rsidP="00A2404D">
      <w:pPr>
        <w:pStyle w:val="ConsNormal"/>
        <w:widowControl/>
        <w:ind w:right="0" w:firstLine="540"/>
        <w:jc w:val="both"/>
        <w:rPr>
          <w:rFonts w:ascii="Times New Roman" w:hAnsi="Times New Roman"/>
        </w:rPr>
      </w:pPr>
      <w:r>
        <w:rPr>
          <w:rFonts w:ascii="Times New Roman" w:hAnsi="Times New Roman"/>
        </w:rPr>
        <w:t xml:space="preserve">отнесенных к землям сельскохозяйственного назначения или к землям в составе зон сельскохозяйственного использования в </w:t>
      </w:r>
      <w:r w:rsidR="00DC70A3">
        <w:rPr>
          <w:rFonts w:ascii="Times New Roman" w:hAnsi="Times New Roman"/>
        </w:rPr>
        <w:t xml:space="preserve">населенных пунктах </w:t>
      </w:r>
      <w:r>
        <w:rPr>
          <w:rFonts w:ascii="Times New Roman" w:hAnsi="Times New Roman"/>
        </w:rPr>
        <w:t xml:space="preserve"> и используемых для сельскохозяйственного производства;</w:t>
      </w:r>
      <w:r w:rsidR="00DC70A3">
        <w:rPr>
          <w:rFonts w:ascii="Times New Roman" w:hAnsi="Times New Roman"/>
        </w:rPr>
        <w:t xml:space="preserve"> </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занятых</w:t>
      </w:r>
      <w:proofErr w:type="gramEnd"/>
      <w:r>
        <w:rPr>
          <w:rFonts w:ascii="Times New Roman" w:hAnsi="Times New Roman"/>
        </w:rPr>
        <w:t xml:space="preserve">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предоставленных для жилищного строительства;</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предоставленных</w:t>
      </w:r>
      <w:proofErr w:type="gramEnd"/>
      <w:r>
        <w:rPr>
          <w:rFonts w:ascii="Times New Roman" w:hAnsi="Times New Roman"/>
        </w:rPr>
        <w:t xml:space="preserve"> для личного подсобного хозяйства, садоводства, огородничества или животноводства;</w:t>
      </w:r>
    </w:p>
    <w:p w:rsidR="00A2404D" w:rsidRDefault="003063AA" w:rsidP="00A2404D">
      <w:pPr>
        <w:pStyle w:val="ConsNormal"/>
        <w:widowControl/>
        <w:ind w:right="0" w:firstLine="540"/>
        <w:jc w:val="both"/>
        <w:rPr>
          <w:rFonts w:ascii="Times New Roman" w:hAnsi="Times New Roman"/>
        </w:rPr>
      </w:pPr>
      <w:r>
        <w:rPr>
          <w:rFonts w:ascii="Times New Roman" w:hAnsi="Times New Roman"/>
        </w:rPr>
        <w:t>- 0,75</w:t>
      </w:r>
      <w:r w:rsidR="00A2404D">
        <w:rPr>
          <w:rFonts w:ascii="Times New Roman" w:hAnsi="Times New Roman"/>
        </w:rPr>
        <w:t xml:space="preserve"> процента от </w:t>
      </w:r>
      <w:r w:rsidR="00A2404D">
        <w:rPr>
          <w:rFonts w:ascii="Times New Roman" w:hAnsi="Times New Roman"/>
          <w:u w:val="single"/>
        </w:rPr>
        <w:t>кадастровой стоимости участка</w:t>
      </w:r>
      <w:r w:rsidR="00A2404D">
        <w:rPr>
          <w:rFonts w:ascii="Times New Roman" w:hAnsi="Times New Roman"/>
        </w:rPr>
        <w:t xml:space="preserve"> - в отношении прочих земельных участков.</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Статья 10. Налоговые льготы </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Освобождаются от налогообложения:</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1) организации и учреждения уголовно-исполнительной системы Министерства юстиции Российской Федерации - в отношении земельных участков, предоставленных для непосредственного выполнения возложенных на эти организации и учреждения функций;</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организации - в отношении земельных участков, занятых государственными и муниципальными автомобильными дорогами общего пользования;</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3) религиозные организации - в отношении принадлежащих им земельных участков, на которых расположены здания, строения и сооружения религиозного и благотворительного назначения;</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4)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 в отношении земельных участков, используемых ими для осуществления уставной деятельности;</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организации, уставный капитал которых полностью состоит из вкладов указанных общероссийских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 - в отношении земельных участков, используемых ими для производства и (или) реализации товаров (за исключением подакцизных товаров, минерального сырья и иных полезных ископаемых, а также</w:t>
      </w:r>
      <w:proofErr w:type="gramEnd"/>
      <w:r>
        <w:rPr>
          <w:rFonts w:ascii="Times New Roman" w:hAnsi="Times New Roman"/>
        </w:rPr>
        <w:t xml:space="preserve"> иных товаров по перечню, утверждаемому Правительством Российской Федерации по согласованию с общероссийскими общественными организациями инвалидов), работ и услуг (за исключением брокерских и иных посреднических услуг);</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учреждения, единственными </w:t>
      </w:r>
      <w:proofErr w:type="gramStart"/>
      <w:r>
        <w:rPr>
          <w:rFonts w:ascii="Times New Roman" w:hAnsi="Times New Roman"/>
        </w:rPr>
        <w:t>собственниками</w:t>
      </w:r>
      <w:proofErr w:type="gramEnd"/>
      <w:r>
        <w:rPr>
          <w:rFonts w:ascii="Times New Roman" w:hAnsi="Times New Roman"/>
        </w:rPr>
        <w:t xml:space="preserve"> имущества которых являются указанные общероссийские общественные организации инвалидов, - в отношении земельных участков, используемых ими для достижения образовательных, культурных, лечебно-оздоровительных, физкультурно-спортивных, </w:t>
      </w:r>
      <w:r>
        <w:rPr>
          <w:rFonts w:ascii="Times New Roman" w:hAnsi="Times New Roman"/>
        </w:rPr>
        <w:lastRenderedPageBreak/>
        <w:t>научных, информационных и иных целей социальной защиты и реабилитации инвалидов, а также для оказания правовой и иной помощи инвалидам, детям-инвалидам и их родителям;</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5) организации народных художественных промыслов - в отношении земельных участков, находящихся в местах традиционного бытования народных художественных промыслов и используемых для производства и реализации изделий народных художественных промыслов;</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6)   органы местного самоуправления</w:t>
      </w:r>
      <w:proofErr w:type="gramStart"/>
      <w:r>
        <w:rPr>
          <w:rFonts w:ascii="Times New Roman" w:hAnsi="Times New Roman"/>
        </w:rPr>
        <w:t>;.</w:t>
      </w:r>
      <w:proofErr w:type="gramEnd"/>
    </w:p>
    <w:p w:rsidR="00A2404D" w:rsidRDefault="00A2404D" w:rsidP="00A2404D">
      <w:pPr>
        <w:pStyle w:val="ConsNormal"/>
        <w:widowControl/>
        <w:ind w:right="0" w:firstLine="540"/>
        <w:jc w:val="both"/>
        <w:rPr>
          <w:rFonts w:ascii="Times New Roman" w:hAnsi="Times New Roman"/>
        </w:rPr>
      </w:pPr>
      <w:r>
        <w:rPr>
          <w:rFonts w:ascii="Times New Roman" w:hAnsi="Times New Roman"/>
        </w:rPr>
        <w:t>7)   многодетные семьи;</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8)   дети-сироты, оставшиеся без попечения родителей;</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9)   почетные жители муниципального образования;</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10) бюджетные учреждения, полностью или частично финансируемые за счет средств  областного и местных бюджетов</w:t>
      </w:r>
      <w:proofErr w:type="gramEnd"/>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11. Порядок исчисления налога и авансовых платежей по налогу</w:t>
      </w:r>
    </w:p>
    <w:p w:rsidR="00A2404D" w:rsidRDefault="00A2404D" w:rsidP="00A2404D">
      <w:pPr>
        <w:pStyle w:val="ConsNormal"/>
        <w:widowControl/>
        <w:ind w:right="0" w:firstLine="54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1. Сумма налога исчисляется по истечении налогового периода как соответствующая налоговой ставке процентная доля налоговой базы, если иное не предусмотрено пунктами 11 и 12 настоящей статьи.</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Налогоплательщики-организации исчисляют сумму налога (сумму авансовых платежей по налогу) самостоятельно.</w:t>
      </w:r>
    </w:p>
    <w:p w:rsidR="003058BF" w:rsidRDefault="00A2404D" w:rsidP="00A2404D">
      <w:pPr>
        <w:pStyle w:val="ConsNormal"/>
        <w:widowControl/>
        <w:ind w:right="0" w:firstLine="540"/>
        <w:jc w:val="both"/>
        <w:rPr>
          <w:rFonts w:ascii="Times New Roman" w:hAnsi="Times New Roman"/>
        </w:rPr>
      </w:pPr>
      <w:proofErr w:type="gramStart"/>
      <w:r>
        <w:rPr>
          <w:rFonts w:ascii="Times New Roman" w:hAnsi="Times New Roman"/>
        </w:rPr>
        <w:t xml:space="preserve">Налогоплательщики - физические лица, являющиеся индивидуальными предпринимателями, исчисляют сумму налога (сумму авансовых платежей по налогу) самостоятельно в отношении земельных участков, используемых </w:t>
      </w:r>
      <w:r w:rsidR="003058BF">
        <w:rPr>
          <w:rFonts w:ascii="Times New Roman" w:hAnsi="Times New Roman"/>
        </w:rPr>
        <w:t>(предназначенных для использования</w:t>
      </w:r>
      <w:r w:rsidR="0028660F">
        <w:rPr>
          <w:rFonts w:ascii="Times New Roman" w:hAnsi="Times New Roman"/>
        </w:rPr>
        <w:t xml:space="preserve"> </w:t>
      </w:r>
      <w:r w:rsidR="003058BF">
        <w:rPr>
          <w:rFonts w:ascii="Times New Roman" w:hAnsi="Times New Roman"/>
        </w:rPr>
        <w:t xml:space="preserve"> </w:t>
      </w:r>
      <w:r>
        <w:rPr>
          <w:rFonts w:ascii="Times New Roman" w:hAnsi="Times New Roman"/>
        </w:rPr>
        <w:t>ими в предпринимательской деятельности.</w:t>
      </w:r>
      <w:proofErr w:type="gramEnd"/>
    </w:p>
    <w:p w:rsidR="00D84743" w:rsidRDefault="00D84743" w:rsidP="00A2404D">
      <w:pPr>
        <w:pStyle w:val="ConsNormal"/>
        <w:widowControl/>
        <w:ind w:right="0" w:firstLine="540"/>
        <w:jc w:val="both"/>
        <w:rPr>
          <w:rFonts w:ascii="Times New Roman" w:hAnsi="Times New Roman"/>
        </w:rPr>
      </w:pPr>
    </w:p>
    <w:p w:rsidR="00A2404D" w:rsidRDefault="003058BF" w:rsidP="00A2404D">
      <w:pPr>
        <w:pStyle w:val="ConsNormal"/>
        <w:widowControl/>
        <w:ind w:right="0" w:firstLine="540"/>
        <w:jc w:val="both"/>
        <w:rPr>
          <w:rFonts w:ascii="Times New Roman" w:hAnsi="Times New Roman"/>
        </w:rPr>
      </w:pPr>
      <w:r>
        <w:rPr>
          <w:rFonts w:ascii="Times New Roman" w:hAnsi="Times New Roman"/>
        </w:rPr>
        <w:t>Налогоплательщики – физические лица, авансовые платежи не уплачивают.</w:t>
      </w:r>
    </w:p>
    <w:p w:rsidR="00A2404D" w:rsidRDefault="003058BF" w:rsidP="00A2404D">
      <w:pPr>
        <w:pStyle w:val="ConsNormal"/>
        <w:widowControl/>
        <w:ind w:right="0" w:firstLine="540"/>
        <w:jc w:val="both"/>
        <w:rPr>
          <w:rFonts w:ascii="Times New Roman" w:hAnsi="Times New Roman"/>
        </w:rPr>
      </w:pPr>
      <w:r>
        <w:rPr>
          <w:rFonts w:ascii="Times New Roman" w:hAnsi="Times New Roman"/>
        </w:rPr>
        <w:t>3</w:t>
      </w:r>
      <w:r w:rsidR="00A2404D">
        <w:rPr>
          <w:rFonts w:ascii="Times New Roman" w:hAnsi="Times New Roman"/>
        </w:rPr>
        <w:t>. Сумма налога, подлежащая уплате в бюджет по итогам налогового периода, определяется как разница между суммой налога, исчисленной в соответствии с пунктом 1 настоящей статьи, и суммами, подлежащих уплате в течение налогового периода авансовых платежей по налогу.</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6. Налогоплательщики</w:t>
      </w:r>
      <w:r w:rsidR="00C73569">
        <w:rPr>
          <w:rFonts w:ascii="Times New Roman" w:hAnsi="Times New Roman"/>
        </w:rPr>
        <w:t xml:space="preserve">-организации и физические </w:t>
      </w:r>
      <w:proofErr w:type="gramStart"/>
      <w:r w:rsidR="00C73569">
        <w:rPr>
          <w:rFonts w:ascii="Times New Roman" w:hAnsi="Times New Roman"/>
        </w:rPr>
        <w:t>лица</w:t>
      </w:r>
      <w:proofErr w:type="gramEnd"/>
      <w:r w:rsidR="00C73569">
        <w:rPr>
          <w:rFonts w:ascii="Times New Roman" w:hAnsi="Times New Roman"/>
        </w:rPr>
        <w:t xml:space="preserve"> являющиеся индивидуальными предпринимателями,</w:t>
      </w:r>
      <w:r>
        <w:rPr>
          <w:rFonts w:ascii="Times New Roman" w:hAnsi="Times New Roman"/>
        </w:rPr>
        <w:t xml:space="preserve">   исчисляют суммы авансовых платежей по налогу по истечении первого,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 являющегося налоговым периодом.</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7. </w:t>
      </w:r>
      <w:proofErr w:type="gramStart"/>
      <w:r>
        <w:rPr>
          <w:rFonts w:ascii="Times New Roman" w:hAnsi="Times New Roman"/>
        </w:rPr>
        <w:t>В случае возникновения (прекращения) у налогоплательщика в течение налогового (отчетного) периода права собственности (постоянного (бессрочного) пользования, пожизненного наследуемого владения) на земельный участок (его долю) исчисление суммы налога (суммы авансового платежа по налогу) в отношении данного земельного участка производится с учетом коэффициента, определяемого как отношение числа полных месяцев, в течение которых данный земельный участок находился в собственности (постоянном (бессрочном) пользовании, пожизненном</w:t>
      </w:r>
      <w:proofErr w:type="gramEnd"/>
      <w:r>
        <w:rPr>
          <w:rFonts w:ascii="Times New Roman" w:hAnsi="Times New Roman"/>
        </w:rPr>
        <w:t xml:space="preserve"> наследуемом </w:t>
      </w:r>
      <w:proofErr w:type="gramStart"/>
      <w:r>
        <w:rPr>
          <w:rFonts w:ascii="Times New Roman" w:hAnsi="Times New Roman"/>
        </w:rPr>
        <w:t>владении</w:t>
      </w:r>
      <w:proofErr w:type="gramEnd"/>
      <w:r>
        <w:rPr>
          <w:rFonts w:ascii="Times New Roman" w:hAnsi="Times New Roman"/>
        </w:rPr>
        <w:t>) налогоплательщика, к числу календарных месяцев в налоговом (отчетном) периоде, если иное не предусмотрено настоящей статьей. При этом</w:t>
      </w:r>
      <w:proofErr w:type="gramStart"/>
      <w:r>
        <w:rPr>
          <w:rFonts w:ascii="Times New Roman" w:hAnsi="Times New Roman"/>
        </w:rPr>
        <w:t>,</w:t>
      </w:r>
      <w:proofErr w:type="gramEnd"/>
      <w:r>
        <w:rPr>
          <w:rFonts w:ascii="Times New Roman" w:hAnsi="Times New Roman"/>
        </w:rPr>
        <w:t xml:space="preserve"> если возникновение (прекращение) указанных прав произошло до 15-го числа соответствующего месяца включительно, за полный месяц принимается месяц возникновения указанных прав. Если возникновение (прекращение) указанных прав произошло после 15-го числа соответствующего месяца, </w:t>
      </w:r>
      <w:proofErr w:type="gramStart"/>
      <w:r>
        <w:rPr>
          <w:rFonts w:ascii="Times New Roman" w:hAnsi="Times New Roman"/>
        </w:rPr>
        <w:t>за полный месяц</w:t>
      </w:r>
      <w:proofErr w:type="gramEnd"/>
      <w:r>
        <w:rPr>
          <w:rFonts w:ascii="Times New Roman" w:hAnsi="Times New Roman"/>
        </w:rPr>
        <w:t xml:space="preserve"> принимается месяц прекращения указанных прав.</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8. В отношении земельного участка (его доли), перешедшего (перешедшей) по наследству к физическому лицу, налог </w:t>
      </w:r>
      <w:proofErr w:type="gramStart"/>
      <w:r>
        <w:rPr>
          <w:rFonts w:ascii="Times New Roman" w:hAnsi="Times New Roman"/>
        </w:rPr>
        <w:t>исчисляется</w:t>
      </w:r>
      <w:proofErr w:type="gramEnd"/>
      <w:r>
        <w:rPr>
          <w:rFonts w:ascii="Times New Roman" w:hAnsi="Times New Roman"/>
        </w:rPr>
        <w:t xml:space="preserve"> начиная с месяца открытия наследства.</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9. Налогоплательщики, имеющие право на налоговые льготы, должны представить документы, подтверждающие такое право, в налоговые органы по месту нахождения земельного участка, признаваемого объектом налогообложения в соответствии со статьей 3 настоящего Положения.</w:t>
      </w:r>
    </w:p>
    <w:p w:rsidR="00A2404D" w:rsidRDefault="00A2404D" w:rsidP="00A2404D">
      <w:pPr>
        <w:pStyle w:val="ConsNormal"/>
        <w:widowControl/>
        <w:ind w:right="0" w:firstLine="540"/>
        <w:jc w:val="both"/>
        <w:rPr>
          <w:rFonts w:ascii="Times New Roman" w:hAnsi="Times New Roman"/>
        </w:rPr>
      </w:pPr>
      <w:proofErr w:type="gramStart"/>
      <w:r>
        <w:rPr>
          <w:rFonts w:ascii="Times New Roman" w:hAnsi="Times New Roman"/>
        </w:rPr>
        <w:t>В случае возникновения (прекращения) у налогоплательщиков в течение налогового (отчетного) периода права на налоговую льготу исчисление суммы налога (суммы авансового платежа по налогу) в отношении земельного участка, по которому предоставляется право на налоговую льготу, производится с учетом коэффициента, определяемого как отношение числа полных месяцев, в течение которых отсутствует налоговая льгота, к числу календарных месяцев в налоговом (отчетном) периоде.</w:t>
      </w:r>
      <w:proofErr w:type="gramEnd"/>
      <w:r>
        <w:rPr>
          <w:rFonts w:ascii="Times New Roman" w:hAnsi="Times New Roman"/>
        </w:rPr>
        <w:t xml:space="preserve"> При этом месяц возникновения права на налоговую льготу, а также месяц прекращения указанного права принимается </w:t>
      </w:r>
      <w:proofErr w:type="gramStart"/>
      <w:r>
        <w:rPr>
          <w:rFonts w:ascii="Times New Roman" w:hAnsi="Times New Roman"/>
        </w:rPr>
        <w:t>за полный месяц</w:t>
      </w:r>
      <w:proofErr w:type="gramEnd"/>
      <w:r>
        <w:rPr>
          <w:rFonts w:ascii="Times New Roman" w:hAnsi="Times New Roman"/>
        </w:rPr>
        <w:t>.</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10. По результатам проведения государственной кадастровой оценки земель кадастровая стоимость земельных участков по состоянию на 1 января календарного года подлежит доведению до сведения налогоплательщиков в порядке, определяемом органами местного самоуправления не позднее 1 марта этого года.</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11. В отношении земельных участков, приобретенных в собственность физическими и юридическими лицами на условиях осуществления на них жилищного строительства, за исключением индивидуального жилищного строительства, исчисление суммы налога (суммы авансовых платежей по налогу) производится</w:t>
      </w:r>
      <w:r w:rsidR="00FB66C6">
        <w:rPr>
          <w:rFonts w:ascii="Times New Roman" w:hAnsi="Times New Roman"/>
        </w:rPr>
        <w:t xml:space="preserve"> налогоплательщиками-организациями ил физическими лицами,</w:t>
      </w:r>
      <w:r w:rsidR="003622F4">
        <w:rPr>
          <w:rFonts w:ascii="Times New Roman" w:hAnsi="Times New Roman"/>
        </w:rPr>
        <w:t xml:space="preserve"> </w:t>
      </w:r>
      <w:r w:rsidR="00FB66C6">
        <w:rPr>
          <w:rFonts w:ascii="Times New Roman" w:hAnsi="Times New Roman"/>
        </w:rPr>
        <w:t>являющимися индивидуальными предпринимателями</w:t>
      </w:r>
      <w:r w:rsidR="003622F4">
        <w:rPr>
          <w:rFonts w:ascii="Times New Roman" w:hAnsi="Times New Roman"/>
        </w:rPr>
        <w:t xml:space="preserve"> </w:t>
      </w:r>
      <w:r w:rsidR="00FB66C6">
        <w:rPr>
          <w:rFonts w:ascii="Times New Roman" w:hAnsi="Times New Roman"/>
        </w:rPr>
        <w:t xml:space="preserve">,с учетом коэффициента 2 в течении трехлетнего срока строительства начиная с даты </w:t>
      </w:r>
      <w:r w:rsidR="00FB66C6">
        <w:rPr>
          <w:rFonts w:ascii="Times New Roman" w:hAnsi="Times New Roman"/>
        </w:rPr>
        <w:lastRenderedPageBreak/>
        <w:t xml:space="preserve">государственной регистрации прав на </w:t>
      </w:r>
      <w:proofErr w:type="spellStart"/>
      <w:proofErr w:type="gramStart"/>
      <w:r w:rsidR="00FB66C6">
        <w:rPr>
          <w:rFonts w:ascii="Times New Roman" w:hAnsi="Times New Roman"/>
        </w:rPr>
        <w:t>на</w:t>
      </w:r>
      <w:proofErr w:type="spellEnd"/>
      <w:proofErr w:type="gramEnd"/>
      <w:r w:rsidR="00FB66C6">
        <w:rPr>
          <w:rFonts w:ascii="Times New Roman" w:hAnsi="Times New Roman"/>
        </w:rPr>
        <w:t xml:space="preserve"> данные земельные участки вплоть до государственной регистрации прав на построенный об</w:t>
      </w:r>
      <w:r w:rsidR="003622F4">
        <w:rPr>
          <w:rFonts w:ascii="Times New Roman" w:hAnsi="Times New Roman"/>
        </w:rPr>
        <w:t>ъ</w:t>
      </w:r>
      <w:r w:rsidR="00FB66C6">
        <w:rPr>
          <w:rFonts w:ascii="Times New Roman" w:hAnsi="Times New Roman"/>
        </w:rPr>
        <w:t>е</w:t>
      </w:r>
      <w:r w:rsidR="003622F4">
        <w:rPr>
          <w:rFonts w:ascii="Times New Roman" w:hAnsi="Times New Roman"/>
        </w:rPr>
        <w:t>к</w:t>
      </w:r>
      <w:r w:rsidR="00FB66C6">
        <w:rPr>
          <w:rFonts w:ascii="Times New Roman" w:hAnsi="Times New Roman"/>
        </w:rPr>
        <w:t>т недвижимости</w:t>
      </w:r>
      <w:r>
        <w:rPr>
          <w:rFonts w:ascii="Times New Roman" w:hAnsi="Times New Roman"/>
        </w:rPr>
        <w:t>.</w:t>
      </w:r>
      <w:r w:rsidR="00FB66C6">
        <w:rPr>
          <w:rFonts w:ascii="Times New Roman" w:hAnsi="Times New Roman"/>
        </w:rPr>
        <w:t xml:space="preserve"> В случае завершения такого жилищного строительства и государственной</w:t>
      </w:r>
      <w:r w:rsidR="003622F4">
        <w:rPr>
          <w:rFonts w:ascii="Times New Roman" w:hAnsi="Times New Roman"/>
        </w:rPr>
        <w:t xml:space="preserve"> </w:t>
      </w:r>
      <w:r w:rsidR="00FB66C6">
        <w:rPr>
          <w:rFonts w:ascii="Times New Roman" w:hAnsi="Times New Roman"/>
        </w:rPr>
        <w:t xml:space="preserve"> регистрации прав на построенный об</w:t>
      </w:r>
      <w:r w:rsidR="003622F4">
        <w:rPr>
          <w:rFonts w:ascii="Times New Roman" w:hAnsi="Times New Roman"/>
        </w:rPr>
        <w:t>ъ</w:t>
      </w:r>
      <w:r w:rsidR="00FB66C6">
        <w:rPr>
          <w:rFonts w:ascii="Times New Roman" w:hAnsi="Times New Roman"/>
        </w:rPr>
        <w:t>ект недвижимости до истечения трехлетнего срока строительства сумма налога</w:t>
      </w:r>
      <w:r w:rsidR="003622F4">
        <w:rPr>
          <w:rFonts w:ascii="Times New Roman" w:hAnsi="Times New Roman"/>
        </w:rPr>
        <w:t>,</w:t>
      </w:r>
      <w:r w:rsidR="00FB66C6">
        <w:rPr>
          <w:rFonts w:ascii="Times New Roman" w:hAnsi="Times New Roman"/>
        </w:rPr>
        <w:t xml:space="preserve"> уплаченного за этот период сверх суммы налога,</w:t>
      </w:r>
      <w:r w:rsidR="003622F4">
        <w:rPr>
          <w:rFonts w:ascii="Times New Roman" w:hAnsi="Times New Roman"/>
        </w:rPr>
        <w:t xml:space="preserve"> </w:t>
      </w:r>
      <w:r w:rsidR="00FB66C6">
        <w:rPr>
          <w:rFonts w:ascii="Times New Roman" w:hAnsi="Times New Roman"/>
        </w:rPr>
        <w:t>исчисленной с учетом коэффициента 1,</w:t>
      </w:r>
      <w:r w:rsidR="003D5A8D">
        <w:rPr>
          <w:rFonts w:ascii="Times New Roman" w:hAnsi="Times New Roman"/>
        </w:rPr>
        <w:t xml:space="preserve"> признается суммой излишне уплаченного налога и подлежит зачету (возврату) налогоплательщику в общеустановленном порядке.</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В отношении земельных участков, приобретенных</w:t>
      </w:r>
      <w:r w:rsidR="003D5A8D">
        <w:rPr>
          <w:rFonts w:ascii="Times New Roman" w:hAnsi="Times New Roman"/>
        </w:rPr>
        <w:t xml:space="preserve"> (предоставленных)</w:t>
      </w:r>
      <w:r>
        <w:rPr>
          <w:rFonts w:ascii="Times New Roman" w:hAnsi="Times New Roman"/>
        </w:rPr>
        <w:t xml:space="preserve"> в собственность физическими и юридическими лицами на условиях осуществления на них жилищного строительства, за исключением индивидуального жилищного строительства,</w:t>
      </w:r>
      <w:r w:rsidR="00AB729F">
        <w:rPr>
          <w:rFonts w:ascii="Times New Roman" w:hAnsi="Times New Roman"/>
        </w:rPr>
        <w:t xml:space="preserve"> осуществляемого физическими лицами, исчисление суммы налога (суммы авансовых платежей по налогу)</w:t>
      </w:r>
      <w:r>
        <w:rPr>
          <w:rFonts w:ascii="Times New Roman" w:hAnsi="Times New Roman"/>
        </w:rPr>
        <w:t xml:space="preserve"> производится </w:t>
      </w:r>
      <w:r w:rsidR="00AB729F">
        <w:rPr>
          <w:rFonts w:ascii="Times New Roman" w:hAnsi="Times New Roman"/>
        </w:rPr>
        <w:t>налогоплательщиками-организациями ил физическими лицами,</w:t>
      </w:r>
      <w:r w:rsidR="003622F4">
        <w:rPr>
          <w:rFonts w:ascii="Times New Roman" w:hAnsi="Times New Roman"/>
        </w:rPr>
        <w:t xml:space="preserve"> </w:t>
      </w:r>
      <w:r w:rsidR="00AB729F">
        <w:rPr>
          <w:rFonts w:ascii="Times New Roman" w:hAnsi="Times New Roman"/>
        </w:rPr>
        <w:t>являющимися индивидуальными предпринимателями, с учетом коэффициента 4 в течени</w:t>
      </w:r>
      <w:proofErr w:type="gramStart"/>
      <w:r w:rsidR="00AB729F">
        <w:rPr>
          <w:rFonts w:ascii="Times New Roman" w:hAnsi="Times New Roman"/>
        </w:rPr>
        <w:t>и</w:t>
      </w:r>
      <w:proofErr w:type="gramEnd"/>
      <w:r w:rsidR="00AB729F">
        <w:rPr>
          <w:rFonts w:ascii="Times New Roman" w:hAnsi="Times New Roman"/>
        </w:rPr>
        <w:t xml:space="preserve"> периода</w:t>
      </w:r>
      <w:r w:rsidR="003622F4">
        <w:rPr>
          <w:rFonts w:ascii="Times New Roman" w:hAnsi="Times New Roman"/>
        </w:rPr>
        <w:t xml:space="preserve"> </w:t>
      </w:r>
      <w:r w:rsidR="00AB729F">
        <w:rPr>
          <w:rFonts w:ascii="Times New Roman" w:hAnsi="Times New Roman"/>
        </w:rPr>
        <w:t>,превышающего трехлетний срок строительства,</w:t>
      </w:r>
      <w:r w:rsidR="003622F4">
        <w:rPr>
          <w:rFonts w:ascii="Times New Roman" w:hAnsi="Times New Roman"/>
        </w:rPr>
        <w:t xml:space="preserve"> </w:t>
      </w:r>
      <w:r w:rsidR="00AB729F">
        <w:rPr>
          <w:rFonts w:ascii="Times New Roman" w:hAnsi="Times New Roman"/>
        </w:rPr>
        <w:t>вплоть до даты государственной регистрации прав на построенный об</w:t>
      </w:r>
      <w:r w:rsidR="003622F4">
        <w:rPr>
          <w:rFonts w:ascii="Times New Roman" w:hAnsi="Times New Roman"/>
        </w:rPr>
        <w:t>ъ</w:t>
      </w:r>
      <w:r w:rsidR="00AB729F">
        <w:rPr>
          <w:rFonts w:ascii="Times New Roman" w:hAnsi="Times New Roman"/>
        </w:rPr>
        <w:t>ект недвижимости.</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12. В отношении земельных участков, приобретенных</w:t>
      </w:r>
      <w:r w:rsidR="00AB729F">
        <w:rPr>
          <w:rFonts w:ascii="Times New Roman" w:hAnsi="Times New Roman"/>
        </w:rPr>
        <w:t xml:space="preserve"> (предоставленных)</w:t>
      </w:r>
      <w:r>
        <w:rPr>
          <w:rFonts w:ascii="Times New Roman" w:hAnsi="Times New Roman"/>
        </w:rPr>
        <w:t xml:space="preserve"> в собственность физическими лицами для индивидуального жилищного строительства, исчисление суммы налога  производится с учетом коэффициента 2 в течение </w:t>
      </w:r>
      <w:r w:rsidR="00AB729F">
        <w:rPr>
          <w:rFonts w:ascii="Times New Roman" w:hAnsi="Times New Roman"/>
        </w:rPr>
        <w:t xml:space="preserve">по истечении 10 лет </w:t>
      </w:r>
      <w:proofErr w:type="gramStart"/>
      <w:r w:rsidR="00AB729F">
        <w:rPr>
          <w:rFonts w:ascii="Times New Roman" w:hAnsi="Times New Roman"/>
        </w:rPr>
        <w:t>с даты</w:t>
      </w:r>
      <w:proofErr w:type="gramEnd"/>
      <w:r w:rsidR="00AB729F">
        <w:rPr>
          <w:rFonts w:ascii="Times New Roman" w:hAnsi="Times New Roman"/>
        </w:rPr>
        <w:t xml:space="preserve"> государственной регистрации </w:t>
      </w:r>
      <w:r w:rsidR="000C0CD9">
        <w:rPr>
          <w:rFonts w:ascii="Times New Roman" w:hAnsi="Times New Roman"/>
        </w:rPr>
        <w:t>прав на данные земельные участки вплоть до государственной регистрации прав на построенный</w:t>
      </w:r>
      <w:r w:rsidR="003622F4">
        <w:rPr>
          <w:rFonts w:ascii="Times New Roman" w:hAnsi="Times New Roman"/>
        </w:rPr>
        <w:t xml:space="preserve"> </w:t>
      </w:r>
      <w:r w:rsidR="000C0CD9">
        <w:rPr>
          <w:rFonts w:ascii="Times New Roman" w:hAnsi="Times New Roman"/>
        </w:rPr>
        <w:t xml:space="preserve"> об</w:t>
      </w:r>
      <w:r w:rsidR="003622F4">
        <w:rPr>
          <w:rFonts w:ascii="Times New Roman" w:hAnsi="Times New Roman"/>
        </w:rPr>
        <w:t>ъ</w:t>
      </w:r>
      <w:r w:rsidR="000C0CD9">
        <w:rPr>
          <w:rFonts w:ascii="Times New Roman" w:hAnsi="Times New Roman"/>
        </w:rPr>
        <w:t>ект недвижимости.</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12. Порядок и сроки уплаты налога и авансовых платежей по налогу</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 xml:space="preserve">1. Уплата налога физическими лицами производится на основании налогового уведомления, направленного налоговыми органами о подлежащей уплате сумме налога  в срок не позднее 1 </w:t>
      </w:r>
      <w:r w:rsidR="00473E80">
        <w:rPr>
          <w:rFonts w:ascii="Times New Roman" w:hAnsi="Times New Roman"/>
        </w:rPr>
        <w:t>ноября</w:t>
      </w:r>
      <w:r>
        <w:rPr>
          <w:rFonts w:ascii="Times New Roman" w:hAnsi="Times New Roman"/>
        </w:rPr>
        <w:t xml:space="preserve"> года, следующего за истекшим налоговым периодом.</w:t>
      </w:r>
    </w:p>
    <w:p w:rsidR="00BD6CCB" w:rsidRDefault="00BD6CCB" w:rsidP="00A2404D">
      <w:pPr>
        <w:pStyle w:val="ConsNormal"/>
        <w:widowControl/>
        <w:ind w:right="0" w:firstLine="540"/>
        <w:jc w:val="both"/>
        <w:rPr>
          <w:rFonts w:ascii="Times New Roman" w:hAnsi="Times New Roman"/>
        </w:rPr>
      </w:pPr>
      <w:r>
        <w:rPr>
          <w:rFonts w:ascii="Times New Roman" w:hAnsi="Times New Roman"/>
        </w:rPr>
        <w:t>Направление налогового уведомления допускается не более чем за три налоговых периода,</w:t>
      </w:r>
      <w:r w:rsidR="003622F4">
        <w:rPr>
          <w:rFonts w:ascii="Times New Roman" w:hAnsi="Times New Roman"/>
        </w:rPr>
        <w:t xml:space="preserve"> </w:t>
      </w:r>
      <w:r>
        <w:rPr>
          <w:rFonts w:ascii="Times New Roman" w:hAnsi="Times New Roman"/>
        </w:rPr>
        <w:t>предшествующих календарному году его направления.</w:t>
      </w:r>
    </w:p>
    <w:p w:rsidR="00BD6CCB" w:rsidRDefault="00BD6CCB" w:rsidP="00A2404D">
      <w:pPr>
        <w:pStyle w:val="ConsNormal"/>
        <w:widowControl/>
        <w:ind w:right="0" w:firstLine="540"/>
        <w:jc w:val="both"/>
        <w:rPr>
          <w:rFonts w:ascii="Times New Roman" w:hAnsi="Times New Roman"/>
        </w:rPr>
      </w:pPr>
      <w:r>
        <w:rPr>
          <w:rFonts w:ascii="Times New Roman" w:hAnsi="Times New Roman"/>
        </w:rPr>
        <w:t>Налогоплательщики, указанные в абзаце первом настоящего пункта,</w:t>
      </w:r>
      <w:r w:rsidR="003622F4">
        <w:rPr>
          <w:rFonts w:ascii="Times New Roman" w:hAnsi="Times New Roman"/>
        </w:rPr>
        <w:t xml:space="preserve"> </w:t>
      </w:r>
      <w:r>
        <w:rPr>
          <w:rFonts w:ascii="Times New Roman" w:hAnsi="Times New Roman"/>
        </w:rPr>
        <w:t>уплачивают налог не более чем за три налоговых периода, предшествующих календарному году направления налогового уведомления, указанного в абзаце втором настоящего пункта.</w:t>
      </w:r>
    </w:p>
    <w:p w:rsidR="00BD6CCB" w:rsidRDefault="00BD6CCB" w:rsidP="00A2404D">
      <w:pPr>
        <w:pStyle w:val="ConsNormal"/>
        <w:widowControl/>
        <w:ind w:right="0" w:firstLine="540"/>
        <w:jc w:val="both"/>
        <w:rPr>
          <w:rFonts w:ascii="Times New Roman" w:hAnsi="Times New Roman"/>
        </w:rPr>
      </w:pPr>
      <w:r>
        <w:rPr>
          <w:rFonts w:ascii="Times New Roman" w:hAnsi="Times New Roman"/>
        </w:rPr>
        <w:t xml:space="preserve">Возврат (зачет) суммы излишне уплаченного (взысканного) налога в связи с перерасчетом суммы налога осуществляется за период такого перерасчета в </w:t>
      </w:r>
      <w:proofErr w:type="gramStart"/>
      <w:r>
        <w:rPr>
          <w:rFonts w:ascii="Times New Roman" w:hAnsi="Times New Roman"/>
        </w:rPr>
        <w:t>порядке</w:t>
      </w:r>
      <w:proofErr w:type="gramEnd"/>
      <w:r>
        <w:rPr>
          <w:rFonts w:ascii="Times New Roman" w:hAnsi="Times New Roman"/>
        </w:rPr>
        <w:t xml:space="preserve"> установленном статьями 78 и 79 НК РФ. </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Уплата налога для налогоплательщиков – организаций или физических лиц, являющихся индивидуальными предпринимателями, производится авансовыми платежами в срок не позднее последнего числа месяца, следующего за истекшим отчетным периодом (до 01 мая, до 01 августа и до 01 ноября). Разница между суммой налога, подлежащей уплате по итогам налогового период</w:t>
      </w:r>
      <w:r w:rsidR="003046D6">
        <w:rPr>
          <w:rFonts w:ascii="Times New Roman" w:hAnsi="Times New Roman"/>
        </w:rPr>
        <w:t xml:space="preserve">а, и суммами налога, исчисленными </w:t>
      </w:r>
      <w:r w:rsidR="000C0CD9">
        <w:rPr>
          <w:rFonts w:ascii="Times New Roman" w:hAnsi="Times New Roman"/>
        </w:rPr>
        <w:t>и уплаченными</w:t>
      </w:r>
      <w:r>
        <w:rPr>
          <w:rFonts w:ascii="Times New Roman" w:hAnsi="Times New Roman"/>
        </w:rPr>
        <w:t xml:space="preserve"> в течение налогового периода, подлежит уплате в срок не позднее </w:t>
      </w:r>
      <w:r w:rsidR="00473E80">
        <w:rPr>
          <w:rFonts w:ascii="Times New Roman" w:hAnsi="Times New Roman"/>
        </w:rPr>
        <w:t>15</w:t>
      </w:r>
      <w:r>
        <w:rPr>
          <w:rFonts w:ascii="Times New Roman" w:hAnsi="Times New Roman"/>
        </w:rPr>
        <w:t xml:space="preserve"> </w:t>
      </w:r>
      <w:r w:rsidR="00473E80">
        <w:rPr>
          <w:rFonts w:ascii="Times New Roman" w:hAnsi="Times New Roman"/>
        </w:rPr>
        <w:t xml:space="preserve">февраля </w:t>
      </w:r>
      <w:r>
        <w:rPr>
          <w:rFonts w:ascii="Times New Roman" w:hAnsi="Times New Roman"/>
        </w:rPr>
        <w:t xml:space="preserve"> года, следующего за истекшим налоговым периодом.</w:t>
      </w:r>
    </w:p>
    <w:p w:rsidR="00A2404D" w:rsidRDefault="00A2404D" w:rsidP="00A2404D">
      <w:pPr>
        <w:pStyle w:val="ConsNonformat"/>
        <w:widowControl/>
        <w:ind w:right="0"/>
        <w:jc w:val="both"/>
        <w:rPr>
          <w:rFonts w:ascii="Times New Roman" w:hAnsi="Times New Roman"/>
        </w:rPr>
      </w:pPr>
    </w:p>
    <w:p w:rsidR="00A2404D" w:rsidRDefault="00A2404D" w:rsidP="00A2404D">
      <w:pPr>
        <w:pStyle w:val="ConsNormal"/>
        <w:widowControl/>
        <w:ind w:right="0" w:firstLine="540"/>
        <w:jc w:val="both"/>
        <w:rPr>
          <w:rFonts w:ascii="Times New Roman" w:hAnsi="Times New Roman"/>
        </w:rPr>
      </w:pPr>
      <w:r>
        <w:rPr>
          <w:rFonts w:ascii="Times New Roman" w:hAnsi="Times New Roman"/>
        </w:rPr>
        <w:t>Статья 13. Налоговая декларация</w:t>
      </w:r>
    </w:p>
    <w:p w:rsidR="00A2404D" w:rsidRDefault="00A2404D" w:rsidP="00A2404D">
      <w:pPr>
        <w:pStyle w:val="ConsNonformat"/>
        <w:widowControl/>
        <w:ind w:right="0"/>
        <w:jc w:val="both"/>
        <w:rPr>
          <w:rFonts w:ascii="Times New Roman" w:hAnsi="Times New Roman"/>
        </w:rPr>
      </w:pPr>
    </w:p>
    <w:p w:rsidR="00702A2A" w:rsidRDefault="00A2404D" w:rsidP="00A2404D">
      <w:pPr>
        <w:pStyle w:val="ConsNormal"/>
        <w:widowControl/>
        <w:ind w:right="0" w:firstLine="540"/>
        <w:jc w:val="both"/>
        <w:rPr>
          <w:rFonts w:ascii="Times New Roman" w:hAnsi="Times New Roman"/>
        </w:rPr>
      </w:pPr>
      <w:r>
        <w:rPr>
          <w:rFonts w:ascii="Times New Roman" w:hAnsi="Times New Roman"/>
        </w:rPr>
        <w:t xml:space="preserve">1. Налогоплательщики - организации или физические лица, являющиеся индивидуальными предпринимателями, </w:t>
      </w:r>
      <w:r w:rsidR="00702A2A">
        <w:rPr>
          <w:rFonts w:ascii="Times New Roman" w:hAnsi="Times New Roman"/>
        </w:rPr>
        <w:t>в отношении земельных участков</w:t>
      </w:r>
      <w:proofErr w:type="gramStart"/>
      <w:r w:rsidR="00702A2A">
        <w:rPr>
          <w:rFonts w:ascii="Times New Roman" w:hAnsi="Times New Roman"/>
        </w:rPr>
        <w:t xml:space="preserve"> ,</w:t>
      </w:r>
      <w:proofErr w:type="gramEnd"/>
      <w:r w:rsidR="00702A2A">
        <w:rPr>
          <w:rFonts w:ascii="Times New Roman" w:hAnsi="Times New Roman"/>
        </w:rPr>
        <w:t>принадлежащих им на праве собственности или праве постоянного (бессрочного) пользования и используемых (предназначенных для использования) в предпринимательской деятельности ,по истечении налогового периода представляют в налоговый орган по месту нахождения земельного участка налоговую декларацию по налогу</w:t>
      </w:r>
    </w:p>
    <w:p w:rsidR="00A2404D" w:rsidRDefault="00A2404D" w:rsidP="00A2404D">
      <w:pPr>
        <w:pStyle w:val="ConsNormal"/>
        <w:widowControl/>
        <w:ind w:right="0" w:firstLine="540"/>
        <w:jc w:val="both"/>
        <w:rPr>
          <w:rFonts w:ascii="Times New Roman" w:hAnsi="Times New Roman"/>
        </w:rPr>
      </w:pPr>
      <w:r>
        <w:rPr>
          <w:rFonts w:ascii="Times New Roman" w:hAnsi="Times New Roman"/>
        </w:rPr>
        <w:t>2.  Налоговые декларации по налогу представляются налогоплательщиками не позднее 1 февраля года, следующего за истекшим налоговым периодом.</w:t>
      </w:r>
    </w:p>
    <w:p w:rsidR="00702A2A" w:rsidRDefault="00702A2A" w:rsidP="00A2404D">
      <w:pPr>
        <w:pStyle w:val="ConsNormal"/>
        <w:widowControl/>
        <w:ind w:right="0" w:firstLine="540"/>
        <w:jc w:val="both"/>
        <w:rPr>
          <w:rFonts w:ascii="Times New Roman" w:hAnsi="Times New Roman"/>
        </w:rPr>
      </w:pPr>
      <w:r>
        <w:rPr>
          <w:rFonts w:ascii="Times New Roman" w:hAnsi="Times New Roman"/>
        </w:rPr>
        <w:t>3. Налогоплательщики</w:t>
      </w:r>
      <w:proofErr w:type="gramStart"/>
      <w:r>
        <w:rPr>
          <w:rFonts w:ascii="Times New Roman" w:hAnsi="Times New Roman"/>
        </w:rPr>
        <w:t xml:space="preserve"> ,</w:t>
      </w:r>
      <w:proofErr w:type="gramEnd"/>
      <w:r>
        <w:rPr>
          <w:rFonts w:ascii="Times New Roman" w:hAnsi="Times New Roman"/>
        </w:rPr>
        <w:t xml:space="preserve"> в соответствии со статьей 83 НК РФ отнесенные к категории крупнейших, представляют налоговые декларации в налоговый орган по месту учета в качестве крупнейших налогоплательщиков </w:t>
      </w: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3063AA" w:rsidRDefault="003063AA" w:rsidP="00A2404D">
      <w:pPr>
        <w:pStyle w:val="ConsNonformat"/>
        <w:widowControl/>
        <w:ind w:right="0" w:firstLine="709"/>
        <w:jc w:val="both"/>
        <w:rPr>
          <w:rFonts w:ascii="Times New Roman" w:hAnsi="Times New Roman"/>
        </w:rPr>
      </w:pPr>
    </w:p>
    <w:p w:rsidR="003063AA" w:rsidRPr="00F61EDB" w:rsidRDefault="003063AA" w:rsidP="00A2404D">
      <w:pPr>
        <w:pStyle w:val="ConsNonformat"/>
        <w:widowControl/>
        <w:ind w:right="0" w:firstLine="709"/>
        <w:jc w:val="both"/>
        <w:rPr>
          <w:rFonts w:ascii="Times New Roman" w:hAnsi="Times New Roman"/>
        </w:rPr>
      </w:pPr>
    </w:p>
    <w:p w:rsidR="00A2404D" w:rsidRDefault="00A2404D" w:rsidP="00A2404D">
      <w:pPr>
        <w:pStyle w:val="ConsNonformat"/>
        <w:widowControl/>
        <w:ind w:right="0" w:firstLine="709"/>
        <w:jc w:val="both"/>
        <w:rPr>
          <w:rFonts w:ascii="Times New Roman" w:hAnsi="Times New Roman"/>
        </w:rPr>
      </w:pPr>
    </w:p>
    <w:p w:rsidR="003063AA" w:rsidRDefault="003063AA" w:rsidP="003063AA">
      <w:pPr>
        <w:pStyle w:val="ConsNonformat"/>
        <w:widowControl/>
        <w:ind w:left="4536" w:right="0"/>
        <w:jc w:val="center"/>
        <w:rPr>
          <w:rFonts w:ascii="Times New Roman" w:hAnsi="Times New Roman"/>
        </w:rPr>
      </w:pPr>
      <w:r>
        <w:rPr>
          <w:rFonts w:ascii="Times New Roman" w:hAnsi="Times New Roman"/>
        </w:rPr>
        <w:t>Приложение 2</w:t>
      </w:r>
    </w:p>
    <w:p w:rsidR="003063AA" w:rsidRDefault="003063AA" w:rsidP="003063AA">
      <w:pPr>
        <w:pStyle w:val="ConsNonformat"/>
        <w:widowControl/>
        <w:ind w:right="0"/>
        <w:jc w:val="center"/>
        <w:rPr>
          <w:rFonts w:ascii="Times New Roman" w:hAnsi="Times New Roman"/>
        </w:rPr>
      </w:pPr>
      <w:r>
        <w:rPr>
          <w:rFonts w:ascii="Times New Roman" w:hAnsi="Times New Roman"/>
        </w:rPr>
        <w:t xml:space="preserve">                                                                                             к решению Совета депутатов                                                                 </w:t>
      </w:r>
    </w:p>
    <w:p w:rsidR="003063AA" w:rsidRDefault="003063AA" w:rsidP="003063AA">
      <w:pPr>
        <w:pStyle w:val="ConsNonformat"/>
        <w:widowControl/>
        <w:ind w:right="0"/>
        <w:jc w:val="center"/>
        <w:rPr>
          <w:rFonts w:ascii="Times New Roman" w:hAnsi="Times New Roman"/>
        </w:rPr>
      </w:pPr>
      <w:r>
        <w:rPr>
          <w:rFonts w:ascii="Times New Roman" w:hAnsi="Times New Roman"/>
        </w:rPr>
        <w:t xml:space="preserve">                                                                                                   Ельнинского сельского поселения</w:t>
      </w:r>
    </w:p>
    <w:p w:rsidR="003063AA" w:rsidRDefault="003063AA" w:rsidP="003063AA">
      <w:pPr>
        <w:pStyle w:val="ConsNonformat"/>
        <w:widowControl/>
        <w:ind w:right="0"/>
        <w:jc w:val="right"/>
        <w:rPr>
          <w:rFonts w:ascii="Times New Roman" w:hAnsi="Times New Roman"/>
        </w:rPr>
      </w:pPr>
      <w:r>
        <w:rPr>
          <w:rFonts w:ascii="Times New Roman" w:hAnsi="Times New Roman"/>
        </w:rPr>
        <w:t>Гагаринского района Смоленской области</w:t>
      </w:r>
    </w:p>
    <w:p w:rsidR="00F61EDB" w:rsidRPr="00F61EDB" w:rsidRDefault="003063AA" w:rsidP="003063AA">
      <w:pPr>
        <w:autoSpaceDE w:val="0"/>
        <w:autoSpaceDN w:val="0"/>
        <w:adjustRightInd w:val="0"/>
        <w:jc w:val="both"/>
        <w:rPr>
          <w:lang w:val="ru-RU"/>
        </w:rPr>
      </w:pPr>
      <w:r w:rsidRPr="003063AA">
        <w:rPr>
          <w:lang w:val="ru-RU"/>
        </w:rPr>
        <w:t xml:space="preserve">                                                                                         от 01 ноября 2010 г № 29                                                                                               </w:t>
      </w:r>
    </w:p>
    <w:p w:rsidR="00F61EDB" w:rsidRPr="00F61EDB" w:rsidRDefault="00F61EDB" w:rsidP="00F61EDB">
      <w:pPr>
        <w:autoSpaceDE w:val="0"/>
        <w:autoSpaceDN w:val="0"/>
        <w:adjustRightInd w:val="0"/>
        <w:jc w:val="both"/>
        <w:rPr>
          <w:lang w:val="ru-RU"/>
        </w:rPr>
      </w:pPr>
      <w:r w:rsidRPr="00F61EDB">
        <w:rPr>
          <w:lang w:val="ru-RU"/>
        </w:rPr>
        <w:t xml:space="preserve">                                             </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r w:rsidRPr="00F61EDB">
        <w:rPr>
          <w:lang w:val="ru-RU"/>
        </w:rPr>
        <w:t xml:space="preserve">                                               ПОЛОЖЕНИЕ</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r w:rsidRPr="00F61EDB">
        <w:rPr>
          <w:lang w:val="ru-RU"/>
        </w:rPr>
        <w:t xml:space="preserve">                        О налоге на имущество физических лиц</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ind w:firstLine="540"/>
        <w:jc w:val="both"/>
        <w:outlineLvl w:val="0"/>
        <w:rPr>
          <w:lang w:val="ru-RU"/>
        </w:rPr>
      </w:pPr>
      <w:r w:rsidRPr="00F61EDB">
        <w:rPr>
          <w:lang w:val="ru-RU"/>
        </w:rPr>
        <w:t>Статья 1. Плательщики налогов</w:t>
      </w:r>
    </w:p>
    <w:p w:rsidR="00F61EDB" w:rsidRPr="00F61EDB" w:rsidRDefault="00F61EDB" w:rsidP="00F61EDB">
      <w:pPr>
        <w:autoSpaceDE w:val="0"/>
        <w:autoSpaceDN w:val="0"/>
        <w:adjustRightInd w:val="0"/>
        <w:ind w:firstLine="540"/>
        <w:jc w:val="both"/>
        <w:rPr>
          <w:lang w:val="ru-RU"/>
        </w:rPr>
      </w:pPr>
      <w:r w:rsidRPr="00F61EDB">
        <w:rPr>
          <w:lang w:val="ru-RU"/>
        </w:rPr>
        <w:t>1. Плательщиками налогов на имущество физических лиц (далее - налоги) признаются физические лица - собственники имущества, признаваемого объектом налогообложения.</w:t>
      </w:r>
    </w:p>
    <w:p w:rsidR="00F61EDB" w:rsidRPr="00F61EDB" w:rsidRDefault="00F61EDB" w:rsidP="00F61EDB">
      <w:pPr>
        <w:autoSpaceDE w:val="0"/>
        <w:autoSpaceDN w:val="0"/>
        <w:adjustRightInd w:val="0"/>
        <w:ind w:firstLine="540"/>
        <w:jc w:val="both"/>
        <w:rPr>
          <w:lang w:val="ru-RU"/>
        </w:rPr>
      </w:pPr>
      <w:r w:rsidRPr="00F61EDB">
        <w:rPr>
          <w:lang w:val="ru-RU"/>
        </w:rPr>
        <w:t>2. Если имущество, признаваемое объектом налогообложения, находится в общей долевой собственности нескольких физических лиц, налогоплательщиком в отношении этого имущества признается каждое из этих физических лиц соразмерно его доле в этом имуществе. В аналогичном порядке определяются налогоплательщики, если такое имущество находится в общей долевой собственности физических лиц и предприятий (организаций).</w:t>
      </w:r>
    </w:p>
    <w:p w:rsidR="00F61EDB" w:rsidRPr="00F61EDB" w:rsidRDefault="00F61EDB" w:rsidP="00F61EDB">
      <w:pPr>
        <w:autoSpaceDE w:val="0"/>
        <w:autoSpaceDN w:val="0"/>
        <w:adjustRightInd w:val="0"/>
        <w:ind w:firstLine="540"/>
        <w:jc w:val="both"/>
        <w:rPr>
          <w:lang w:val="ru-RU"/>
        </w:rPr>
      </w:pPr>
      <w:r w:rsidRPr="00F61EDB">
        <w:rPr>
          <w:lang w:val="ru-RU"/>
        </w:rPr>
        <w:t>3. Если имущество, признаваемое объектом налогообложения, находится в общей совместной собственности нескольких физических лиц, они несут равную ответственность по исполнению налогового обязательства. При этом плательщиком налога может быть одно из этих лиц, определяемое по соглашению между ними.</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ind w:firstLine="540"/>
        <w:jc w:val="both"/>
        <w:outlineLvl w:val="0"/>
        <w:rPr>
          <w:lang w:val="ru-RU"/>
        </w:rPr>
      </w:pPr>
      <w:r w:rsidRPr="00F61EDB">
        <w:rPr>
          <w:lang w:val="ru-RU"/>
        </w:rPr>
        <w:t>Статья 2. Объекты налогообложения</w:t>
      </w:r>
    </w:p>
    <w:p w:rsidR="00F61EDB" w:rsidRPr="00F61EDB" w:rsidRDefault="00F61EDB" w:rsidP="00F61EDB">
      <w:pPr>
        <w:autoSpaceDE w:val="0"/>
        <w:autoSpaceDN w:val="0"/>
        <w:adjustRightInd w:val="0"/>
        <w:ind w:firstLine="540"/>
        <w:jc w:val="both"/>
        <w:rPr>
          <w:lang w:val="ru-RU"/>
        </w:rPr>
      </w:pPr>
      <w:r w:rsidRPr="00F61EDB">
        <w:rPr>
          <w:lang w:val="ru-RU"/>
        </w:rPr>
        <w:t>Объектами налогообложения признаются следующие виды имущества:</w:t>
      </w:r>
    </w:p>
    <w:p w:rsidR="00F61EDB" w:rsidRPr="00F61EDB" w:rsidRDefault="00F61EDB" w:rsidP="00F61EDB">
      <w:pPr>
        <w:autoSpaceDE w:val="0"/>
        <w:autoSpaceDN w:val="0"/>
        <w:adjustRightInd w:val="0"/>
        <w:ind w:firstLine="540"/>
        <w:jc w:val="both"/>
        <w:rPr>
          <w:lang w:val="ru-RU"/>
        </w:rPr>
      </w:pPr>
      <w:r w:rsidRPr="00F61EDB">
        <w:rPr>
          <w:lang w:val="ru-RU"/>
        </w:rPr>
        <w:t>-жилые дома</w:t>
      </w:r>
    </w:p>
    <w:p w:rsidR="00F61EDB" w:rsidRPr="00F61EDB" w:rsidRDefault="00F61EDB" w:rsidP="00F61EDB">
      <w:pPr>
        <w:autoSpaceDE w:val="0"/>
        <w:autoSpaceDN w:val="0"/>
        <w:adjustRightInd w:val="0"/>
        <w:ind w:firstLine="540"/>
        <w:jc w:val="both"/>
        <w:rPr>
          <w:lang w:val="ru-RU"/>
        </w:rPr>
      </w:pPr>
      <w:r w:rsidRPr="00F61EDB">
        <w:rPr>
          <w:lang w:val="ru-RU"/>
        </w:rPr>
        <w:t>-квартиры</w:t>
      </w:r>
    </w:p>
    <w:p w:rsidR="00F61EDB" w:rsidRPr="00F61EDB" w:rsidRDefault="00F61EDB" w:rsidP="00F61EDB">
      <w:pPr>
        <w:autoSpaceDE w:val="0"/>
        <w:autoSpaceDN w:val="0"/>
        <w:adjustRightInd w:val="0"/>
        <w:ind w:firstLine="540"/>
        <w:jc w:val="both"/>
        <w:rPr>
          <w:lang w:val="ru-RU"/>
        </w:rPr>
      </w:pPr>
      <w:r w:rsidRPr="00F61EDB">
        <w:rPr>
          <w:lang w:val="ru-RU"/>
        </w:rPr>
        <w:t>-дачи</w:t>
      </w:r>
    </w:p>
    <w:p w:rsidR="00F61EDB" w:rsidRPr="00F61EDB" w:rsidRDefault="00F61EDB" w:rsidP="00F61EDB">
      <w:pPr>
        <w:autoSpaceDE w:val="0"/>
        <w:autoSpaceDN w:val="0"/>
        <w:adjustRightInd w:val="0"/>
        <w:ind w:firstLine="540"/>
        <w:jc w:val="both"/>
        <w:rPr>
          <w:lang w:val="ru-RU"/>
        </w:rPr>
      </w:pPr>
      <w:r w:rsidRPr="00F61EDB">
        <w:rPr>
          <w:lang w:val="ru-RU"/>
        </w:rPr>
        <w:t>-гаражи</w:t>
      </w:r>
    </w:p>
    <w:p w:rsidR="00F61EDB" w:rsidRPr="00F61EDB" w:rsidRDefault="00F61EDB" w:rsidP="00F61EDB">
      <w:pPr>
        <w:autoSpaceDE w:val="0"/>
        <w:autoSpaceDN w:val="0"/>
        <w:adjustRightInd w:val="0"/>
        <w:ind w:firstLine="540"/>
        <w:jc w:val="both"/>
        <w:rPr>
          <w:lang w:val="ru-RU"/>
        </w:rPr>
      </w:pPr>
      <w:r w:rsidRPr="00F61EDB">
        <w:rPr>
          <w:lang w:val="ru-RU"/>
        </w:rPr>
        <w:t>-комнаты</w:t>
      </w:r>
    </w:p>
    <w:p w:rsidR="00F61EDB" w:rsidRPr="00F61EDB" w:rsidRDefault="00F61EDB" w:rsidP="00F61EDB">
      <w:pPr>
        <w:autoSpaceDE w:val="0"/>
        <w:autoSpaceDN w:val="0"/>
        <w:adjustRightInd w:val="0"/>
        <w:ind w:firstLine="540"/>
        <w:jc w:val="both"/>
        <w:rPr>
          <w:lang w:val="ru-RU"/>
        </w:rPr>
      </w:pPr>
      <w:r w:rsidRPr="00F61EDB">
        <w:rPr>
          <w:lang w:val="ru-RU"/>
        </w:rPr>
        <w:t>-иные строения, помещения и сооружения</w:t>
      </w:r>
    </w:p>
    <w:p w:rsidR="00F61EDB" w:rsidRPr="00F61EDB" w:rsidRDefault="00F61EDB" w:rsidP="00F61EDB">
      <w:pPr>
        <w:autoSpaceDE w:val="0"/>
        <w:autoSpaceDN w:val="0"/>
        <w:adjustRightInd w:val="0"/>
        <w:ind w:firstLine="540"/>
        <w:jc w:val="both"/>
        <w:rPr>
          <w:lang w:val="ru-RU"/>
        </w:rPr>
      </w:pPr>
      <w:r w:rsidRPr="00F61EDB">
        <w:rPr>
          <w:lang w:val="ru-RU"/>
        </w:rPr>
        <w:t>-доля в праве общей собственности на имущество указанное в данной статье</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ind w:firstLine="540"/>
        <w:jc w:val="both"/>
        <w:outlineLvl w:val="0"/>
        <w:rPr>
          <w:lang w:val="ru-RU"/>
        </w:rPr>
      </w:pPr>
      <w:r w:rsidRPr="00F61EDB">
        <w:rPr>
          <w:lang w:val="ru-RU"/>
        </w:rPr>
        <w:t>Статья 3. Ставки налога установлены в зависимости от суммарной инвентаризационной стоимости:</w:t>
      </w:r>
    </w:p>
    <w:p w:rsidR="00F61EDB" w:rsidRPr="00F61EDB" w:rsidRDefault="00F61EDB" w:rsidP="00F61EDB">
      <w:pPr>
        <w:autoSpaceDE w:val="0"/>
        <w:autoSpaceDN w:val="0"/>
        <w:adjustRightInd w:val="0"/>
        <w:ind w:firstLine="540"/>
        <w:jc w:val="both"/>
        <w:outlineLvl w:val="0"/>
        <w:rPr>
          <w:lang w:val="ru-RU"/>
        </w:rPr>
      </w:pPr>
      <w:r w:rsidRPr="00F61EDB">
        <w:rPr>
          <w:lang w:val="ru-RU"/>
        </w:rPr>
        <w:t>До 300тыс</w:t>
      </w:r>
      <w:proofErr w:type="gramStart"/>
      <w:r w:rsidRPr="00F61EDB">
        <w:rPr>
          <w:lang w:val="ru-RU"/>
        </w:rPr>
        <w:t>.р</w:t>
      </w:r>
      <w:proofErr w:type="gramEnd"/>
      <w:r w:rsidRPr="00F61EDB">
        <w:rPr>
          <w:lang w:val="ru-RU"/>
        </w:rPr>
        <w:t xml:space="preserve">уб. (включительно)                         </w:t>
      </w:r>
      <w:r w:rsidR="003063AA">
        <w:rPr>
          <w:lang w:val="ru-RU"/>
        </w:rPr>
        <w:t xml:space="preserve">   </w:t>
      </w:r>
      <w:r w:rsidRPr="00F61EDB">
        <w:rPr>
          <w:lang w:val="ru-RU"/>
        </w:rPr>
        <w:t xml:space="preserve">       0,099</w:t>
      </w:r>
    </w:p>
    <w:p w:rsidR="00F61EDB" w:rsidRPr="00F61EDB" w:rsidRDefault="00F61EDB" w:rsidP="00F61EDB">
      <w:pPr>
        <w:autoSpaceDE w:val="0"/>
        <w:autoSpaceDN w:val="0"/>
        <w:adjustRightInd w:val="0"/>
        <w:ind w:firstLine="540"/>
        <w:jc w:val="both"/>
        <w:outlineLvl w:val="0"/>
        <w:rPr>
          <w:lang w:val="ru-RU"/>
        </w:rPr>
      </w:pPr>
      <w:r w:rsidRPr="00F61EDB">
        <w:rPr>
          <w:lang w:val="ru-RU"/>
        </w:rPr>
        <w:t>От 300тыс</w:t>
      </w:r>
      <w:proofErr w:type="gramStart"/>
      <w:r w:rsidRPr="00F61EDB">
        <w:rPr>
          <w:lang w:val="ru-RU"/>
        </w:rPr>
        <w:t>.р</w:t>
      </w:r>
      <w:proofErr w:type="gramEnd"/>
      <w:r w:rsidRPr="00F61EDB">
        <w:rPr>
          <w:lang w:val="ru-RU"/>
        </w:rPr>
        <w:t>уб. до 500 тыс.руб. (включительно</w:t>
      </w:r>
      <w:r w:rsidR="003063AA">
        <w:rPr>
          <w:lang w:val="ru-RU"/>
        </w:rPr>
        <w:t xml:space="preserve">      </w:t>
      </w:r>
      <w:r w:rsidRPr="00F61EDB">
        <w:rPr>
          <w:lang w:val="ru-RU"/>
        </w:rPr>
        <w:t xml:space="preserve">      0,299</w:t>
      </w:r>
    </w:p>
    <w:p w:rsidR="00F61EDB" w:rsidRPr="00F61EDB" w:rsidRDefault="00F61EDB" w:rsidP="00F61EDB">
      <w:pPr>
        <w:autoSpaceDE w:val="0"/>
        <w:autoSpaceDN w:val="0"/>
        <w:adjustRightInd w:val="0"/>
        <w:ind w:firstLine="540"/>
        <w:jc w:val="both"/>
        <w:outlineLvl w:val="0"/>
        <w:rPr>
          <w:lang w:val="ru-RU"/>
        </w:rPr>
      </w:pPr>
      <w:r w:rsidRPr="00F61EDB">
        <w:rPr>
          <w:lang w:val="ru-RU"/>
        </w:rPr>
        <w:t>Свыше 500тыс</w:t>
      </w:r>
      <w:proofErr w:type="gramStart"/>
      <w:r w:rsidRPr="00F61EDB">
        <w:rPr>
          <w:lang w:val="ru-RU"/>
        </w:rPr>
        <w:t>.р</w:t>
      </w:r>
      <w:proofErr w:type="gramEnd"/>
      <w:r w:rsidRPr="00F61EDB">
        <w:rPr>
          <w:lang w:val="ru-RU"/>
        </w:rPr>
        <w:t>уб.                                                     1,999</w:t>
      </w:r>
    </w:p>
    <w:p w:rsidR="00F61EDB" w:rsidRPr="00F61EDB" w:rsidRDefault="00F61EDB" w:rsidP="00F61EDB">
      <w:pPr>
        <w:autoSpaceDE w:val="0"/>
        <w:autoSpaceDN w:val="0"/>
        <w:adjustRightInd w:val="0"/>
        <w:ind w:firstLine="540"/>
        <w:jc w:val="both"/>
        <w:rPr>
          <w:lang w:val="ru-RU"/>
        </w:rPr>
      </w:pPr>
      <w:r w:rsidRPr="00F61EDB">
        <w:rPr>
          <w:lang w:val="ru-RU"/>
        </w:rPr>
        <w:t>Налоги зачисляются в местный бюджет по месту нахождения (регистрации) объекта налогообложения.</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ind w:firstLine="540"/>
        <w:jc w:val="both"/>
        <w:outlineLvl w:val="0"/>
        <w:rPr>
          <w:lang w:val="ru-RU"/>
        </w:rPr>
      </w:pPr>
      <w:r w:rsidRPr="00F61EDB">
        <w:rPr>
          <w:lang w:val="ru-RU"/>
        </w:rPr>
        <w:t>Статья 4. Льготы по налогам</w:t>
      </w:r>
    </w:p>
    <w:p w:rsidR="00F61EDB" w:rsidRPr="00F61EDB" w:rsidRDefault="00F61EDB" w:rsidP="00F61EDB">
      <w:pPr>
        <w:autoSpaceDE w:val="0"/>
        <w:autoSpaceDN w:val="0"/>
        <w:adjustRightInd w:val="0"/>
        <w:ind w:firstLine="540"/>
        <w:jc w:val="both"/>
        <w:rPr>
          <w:lang w:val="ru-RU"/>
        </w:rPr>
      </w:pPr>
      <w:r w:rsidRPr="00F61EDB">
        <w:rPr>
          <w:lang w:val="ru-RU"/>
        </w:rPr>
        <w:lastRenderedPageBreak/>
        <w:t>1. От уплаты налогов на имущество физических лиц освобождаются следующие категории граждан:</w:t>
      </w:r>
    </w:p>
    <w:p w:rsidR="00F61EDB" w:rsidRPr="00F61EDB" w:rsidRDefault="00F61EDB" w:rsidP="00F61EDB">
      <w:pPr>
        <w:autoSpaceDE w:val="0"/>
        <w:autoSpaceDN w:val="0"/>
        <w:adjustRightInd w:val="0"/>
        <w:ind w:firstLine="540"/>
        <w:jc w:val="both"/>
        <w:rPr>
          <w:lang w:val="ru-RU"/>
        </w:rPr>
      </w:pPr>
      <w:r w:rsidRPr="00F61EDB">
        <w:rPr>
          <w:lang w:val="ru-RU"/>
        </w:rPr>
        <w:t>Герои Советского Союза и Герои Российской Федерации, а также лица, награжденные орденом Славы трех степеней;</w:t>
      </w:r>
    </w:p>
    <w:p w:rsidR="00F61EDB" w:rsidRPr="00F61EDB" w:rsidRDefault="00F61EDB" w:rsidP="00F61EDB">
      <w:pPr>
        <w:autoSpaceDE w:val="0"/>
        <w:autoSpaceDN w:val="0"/>
        <w:adjustRightInd w:val="0"/>
        <w:ind w:firstLine="540"/>
        <w:jc w:val="both"/>
        <w:rPr>
          <w:lang w:val="ru-RU"/>
        </w:rPr>
      </w:pPr>
      <w:r w:rsidRPr="00F61EDB">
        <w:rPr>
          <w:lang w:val="ru-RU"/>
        </w:rPr>
        <w:t xml:space="preserve">инвалиды </w:t>
      </w:r>
      <w:r>
        <w:t>I</w:t>
      </w:r>
      <w:r w:rsidRPr="00F61EDB">
        <w:rPr>
          <w:lang w:val="ru-RU"/>
        </w:rPr>
        <w:t xml:space="preserve"> и </w:t>
      </w:r>
      <w:r>
        <w:t>II</w:t>
      </w:r>
      <w:r w:rsidRPr="00F61EDB">
        <w:rPr>
          <w:lang w:val="ru-RU"/>
        </w:rPr>
        <w:t xml:space="preserve"> групп, инвалиды с детства;</w:t>
      </w:r>
    </w:p>
    <w:p w:rsidR="00F61EDB" w:rsidRPr="00F61EDB" w:rsidRDefault="00F61EDB" w:rsidP="00F61EDB">
      <w:pPr>
        <w:autoSpaceDE w:val="0"/>
        <w:autoSpaceDN w:val="0"/>
        <w:adjustRightInd w:val="0"/>
        <w:ind w:firstLine="540"/>
        <w:jc w:val="both"/>
        <w:rPr>
          <w:lang w:val="ru-RU"/>
        </w:rPr>
      </w:pPr>
      <w:r w:rsidRPr="00F61EDB">
        <w:rPr>
          <w:lang w:val="ru-RU"/>
        </w:rPr>
        <w:t>участники гражданской и Великой Отечественной войн, других боевых операций по защите СССР из числа военнослужащих, проходивших службу в воинских частях, штабах и учреждениях, входивших в состав действующей армии, и бывших партизан;</w:t>
      </w:r>
    </w:p>
    <w:p w:rsidR="00F61EDB" w:rsidRPr="00F61EDB" w:rsidRDefault="00F61EDB" w:rsidP="00F61EDB">
      <w:pPr>
        <w:autoSpaceDE w:val="0"/>
        <w:autoSpaceDN w:val="0"/>
        <w:adjustRightInd w:val="0"/>
        <w:ind w:firstLine="540"/>
        <w:jc w:val="both"/>
        <w:rPr>
          <w:lang w:val="ru-RU"/>
        </w:rPr>
      </w:pPr>
      <w:proofErr w:type="gramStart"/>
      <w:r w:rsidRPr="00F61EDB">
        <w:rPr>
          <w:lang w:val="ru-RU"/>
        </w:rPr>
        <w:t>лица вольнонаемного состава Советской Армии, Военно-Морского Флота, органов внутренних дел и государственной безопасности, занимавшие штатные должности в воинских частях, штабах и учреждениях, входивших в состав действующей армии в период Великой Отечественной войны, либо лица, находившиеся в этот период в городах, участие в обороне которых засчитывается этим лицам в выслугу лет для назначения пенсии на льготных условиях, установленных для военнослужащих частей</w:t>
      </w:r>
      <w:proofErr w:type="gramEnd"/>
      <w:r w:rsidRPr="00F61EDB">
        <w:rPr>
          <w:lang w:val="ru-RU"/>
        </w:rPr>
        <w:t xml:space="preserve"> действующей армии;</w:t>
      </w:r>
    </w:p>
    <w:p w:rsidR="00F61EDB" w:rsidRPr="00F61EDB" w:rsidRDefault="00F61EDB" w:rsidP="00F61EDB">
      <w:pPr>
        <w:autoSpaceDE w:val="0"/>
        <w:autoSpaceDN w:val="0"/>
        <w:adjustRightInd w:val="0"/>
        <w:ind w:firstLine="540"/>
        <w:jc w:val="both"/>
        <w:rPr>
          <w:lang w:val="ru-RU"/>
        </w:rPr>
      </w:pPr>
      <w:proofErr w:type="gramStart"/>
      <w:r w:rsidRPr="00F61EDB">
        <w:rPr>
          <w:lang w:val="ru-RU"/>
        </w:rPr>
        <w:t xml:space="preserve">лица, имеющие право на получение социальной поддержки в соответствии с Законом Российской Федерации от 15 мая 1991 года </w:t>
      </w:r>
      <w:r>
        <w:t>N</w:t>
      </w:r>
      <w:r w:rsidRPr="00F61EDB">
        <w:rPr>
          <w:lang w:val="ru-RU"/>
        </w:rPr>
        <w:t xml:space="preserve"> 1244-1 "О социальной защите граждан, подвергшихся воздействию радиации вследствие катастрофы на Чернобыльской АЭС", в соответствии с Федеральным законом от 26 ноября 1998 года </w:t>
      </w:r>
      <w:r>
        <w:t>N</w:t>
      </w:r>
      <w:r w:rsidRPr="00F61EDB">
        <w:rPr>
          <w:lang w:val="ru-RU"/>
        </w:rPr>
        <w:t xml:space="preserve"> 175-ФЗ "О социальной защите граждан Российской Федерации, подвергшихся воздействию радиации вследствие аварии в 1957 году на производственном</w:t>
      </w:r>
      <w:proofErr w:type="gramEnd"/>
      <w:r w:rsidRPr="00F61EDB">
        <w:rPr>
          <w:lang w:val="ru-RU"/>
        </w:rPr>
        <w:t xml:space="preserve"> </w:t>
      </w:r>
      <w:proofErr w:type="gramStart"/>
      <w:r w:rsidRPr="00F61EDB">
        <w:rPr>
          <w:lang w:val="ru-RU"/>
        </w:rPr>
        <w:t>объединении</w:t>
      </w:r>
      <w:proofErr w:type="gramEnd"/>
      <w:r w:rsidRPr="00F61EDB">
        <w:rPr>
          <w:lang w:val="ru-RU"/>
        </w:rPr>
        <w:t xml:space="preserve"> "Маяк" и сбросов радиоактивных отходов в реку </w:t>
      </w:r>
      <w:proofErr w:type="spellStart"/>
      <w:r w:rsidRPr="00F61EDB">
        <w:rPr>
          <w:lang w:val="ru-RU"/>
        </w:rPr>
        <w:t>Теча</w:t>
      </w:r>
      <w:proofErr w:type="spellEnd"/>
      <w:r w:rsidRPr="00F61EDB">
        <w:rPr>
          <w:lang w:val="ru-RU"/>
        </w:rPr>
        <w:t>";</w:t>
      </w:r>
    </w:p>
    <w:p w:rsidR="00F61EDB" w:rsidRPr="00F61EDB" w:rsidRDefault="00F61EDB" w:rsidP="00F61EDB">
      <w:pPr>
        <w:autoSpaceDE w:val="0"/>
        <w:autoSpaceDN w:val="0"/>
        <w:adjustRightInd w:val="0"/>
        <w:ind w:firstLine="540"/>
        <w:jc w:val="both"/>
        <w:rPr>
          <w:lang w:val="ru-RU"/>
        </w:rPr>
      </w:pPr>
      <w:r w:rsidRPr="00F61EDB">
        <w:rPr>
          <w:lang w:val="ru-RU"/>
        </w:rPr>
        <w:t>военнослужащие, а также граждане, уволенные с военной службы по достижении предельного возраста пребывания на военной службе, состоянию здоровья или в связи с организационно-штатными мероприятиями, имеющие общую продолжительность военной службы 20 лет и более;</w:t>
      </w:r>
    </w:p>
    <w:p w:rsidR="00F61EDB" w:rsidRPr="00F61EDB" w:rsidRDefault="00F61EDB" w:rsidP="00F61EDB">
      <w:pPr>
        <w:autoSpaceDE w:val="0"/>
        <w:autoSpaceDN w:val="0"/>
        <w:adjustRightInd w:val="0"/>
        <w:ind w:firstLine="540"/>
        <w:jc w:val="both"/>
        <w:rPr>
          <w:lang w:val="ru-RU"/>
        </w:rPr>
      </w:pPr>
      <w:proofErr w:type="gramStart"/>
      <w:r w:rsidRPr="00F61EDB">
        <w:rPr>
          <w:lang w:val="ru-RU"/>
        </w:rPr>
        <w:t>лица</w:t>
      </w:r>
      <w:proofErr w:type="gramEnd"/>
      <w:r w:rsidRPr="00F61EDB">
        <w:rPr>
          <w:lang w:val="ru-RU"/>
        </w:rPr>
        <w:t xml:space="preserve"> принимавшие непосредственное участие в составе подразделений особого риска в испытаниях ядерного и термоядерного оружия, ликвидации аварий ядерных установок на средствах вооружения и военных объектах;</w:t>
      </w:r>
    </w:p>
    <w:p w:rsidR="00F61EDB" w:rsidRPr="00F61EDB" w:rsidRDefault="00F61EDB" w:rsidP="00F61EDB">
      <w:pPr>
        <w:autoSpaceDE w:val="0"/>
        <w:autoSpaceDN w:val="0"/>
        <w:adjustRightInd w:val="0"/>
        <w:ind w:firstLine="540"/>
        <w:jc w:val="both"/>
        <w:rPr>
          <w:lang w:val="ru-RU"/>
        </w:rPr>
      </w:pPr>
      <w:r w:rsidRPr="00F61EDB">
        <w:rPr>
          <w:lang w:val="ru-RU"/>
        </w:rPr>
        <w:t>члены семей военнослужащих, потерявших кормильца. Льгота членам семей военнослужащих, потерявших кормильца, предоставляется на основании пенсионного удостоверения, в котором проставлен штамп "вдова (вдовец, мать, отец) погибшего воина" или имеется соответствующая запись, заверенная подписью руководителя учреждения, выдавшего пенсионное удостоверение, и печатью этого учреждения. В случае</w:t>
      </w:r>
      <w:proofErr w:type="gramStart"/>
      <w:r w:rsidRPr="00F61EDB">
        <w:rPr>
          <w:lang w:val="ru-RU"/>
        </w:rPr>
        <w:t>,</w:t>
      </w:r>
      <w:proofErr w:type="gramEnd"/>
      <w:r w:rsidRPr="00F61EDB">
        <w:rPr>
          <w:lang w:val="ru-RU"/>
        </w:rPr>
        <w:t xml:space="preserve"> если указанные члены семей не являются пенсионерами, льгота предоставляется им на основании с</w:t>
      </w:r>
      <w:r w:rsidR="00B8627B">
        <w:rPr>
          <w:lang w:val="ru-RU"/>
        </w:rPr>
        <w:t>правки о гибели военнослужащего;</w:t>
      </w:r>
    </w:p>
    <w:p w:rsidR="00B8627B" w:rsidRDefault="00B8627B" w:rsidP="00B8627B">
      <w:pPr>
        <w:autoSpaceDE w:val="0"/>
        <w:autoSpaceDN w:val="0"/>
        <w:adjustRightInd w:val="0"/>
        <w:ind w:firstLine="540"/>
        <w:jc w:val="both"/>
        <w:rPr>
          <w:lang w:val="ru-RU"/>
        </w:rPr>
      </w:pPr>
      <w:r>
        <w:rPr>
          <w:lang w:val="ru-RU"/>
        </w:rPr>
        <w:t>почетные жители муниципального образования;</w:t>
      </w:r>
    </w:p>
    <w:p w:rsidR="00B8627B" w:rsidRPr="00F61EDB" w:rsidRDefault="00B8627B" w:rsidP="00B8627B">
      <w:pPr>
        <w:autoSpaceDE w:val="0"/>
        <w:autoSpaceDN w:val="0"/>
        <w:adjustRightInd w:val="0"/>
        <w:ind w:firstLine="540"/>
        <w:jc w:val="both"/>
        <w:rPr>
          <w:lang w:val="ru-RU"/>
        </w:rPr>
      </w:pPr>
      <w:r>
        <w:rPr>
          <w:lang w:val="ru-RU"/>
        </w:rPr>
        <w:t>несовершеннолетние дети-сироты, оставшиеся без попечения родителей.</w:t>
      </w:r>
    </w:p>
    <w:p w:rsidR="00F61EDB" w:rsidRPr="00F61EDB" w:rsidRDefault="00F61EDB" w:rsidP="00F61EDB">
      <w:pPr>
        <w:autoSpaceDE w:val="0"/>
        <w:autoSpaceDN w:val="0"/>
        <w:adjustRightInd w:val="0"/>
        <w:jc w:val="both"/>
        <w:rPr>
          <w:lang w:val="ru-RU"/>
        </w:rPr>
      </w:pPr>
    </w:p>
    <w:p w:rsidR="00F61EDB" w:rsidRPr="00F61EDB" w:rsidRDefault="00F61EDB" w:rsidP="00F61EDB">
      <w:pPr>
        <w:autoSpaceDE w:val="0"/>
        <w:autoSpaceDN w:val="0"/>
        <w:adjustRightInd w:val="0"/>
        <w:ind w:firstLine="540"/>
        <w:jc w:val="both"/>
        <w:rPr>
          <w:lang w:val="ru-RU"/>
        </w:rPr>
      </w:pPr>
      <w:r w:rsidRPr="00F61EDB">
        <w:rPr>
          <w:lang w:val="ru-RU"/>
        </w:rPr>
        <w:t>2. Налог на строения, помещения и сооружения не уплачивается:</w:t>
      </w:r>
    </w:p>
    <w:p w:rsidR="00F61EDB" w:rsidRPr="00F61EDB" w:rsidRDefault="00F61EDB" w:rsidP="00F61EDB">
      <w:pPr>
        <w:autoSpaceDE w:val="0"/>
        <w:autoSpaceDN w:val="0"/>
        <w:adjustRightInd w:val="0"/>
        <w:ind w:firstLine="540"/>
        <w:jc w:val="both"/>
        <w:rPr>
          <w:lang w:val="ru-RU"/>
        </w:rPr>
      </w:pPr>
      <w:r w:rsidRPr="00F61EDB">
        <w:rPr>
          <w:lang w:val="ru-RU"/>
        </w:rPr>
        <w:t>пенсионерами, получающими пенсии, назначаемые в порядке, установленном пенсионным законодательством Российской Федерации;</w:t>
      </w:r>
    </w:p>
    <w:p w:rsidR="00F61EDB" w:rsidRPr="00F61EDB" w:rsidRDefault="00F61EDB" w:rsidP="00F61EDB">
      <w:pPr>
        <w:autoSpaceDE w:val="0"/>
        <w:autoSpaceDN w:val="0"/>
        <w:adjustRightInd w:val="0"/>
        <w:ind w:firstLine="540"/>
        <w:jc w:val="both"/>
        <w:rPr>
          <w:lang w:val="ru-RU"/>
        </w:rPr>
      </w:pPr>
      <w:r w:rsidRPr="00F61EDB">
        <w:rPr>
          <w:lang w:val="ru-RU"/>
        </w:rPr>
        <w:t>гражданами, уволенными с военной службы или призывавшимися на военные сборы, выполнявшими интернациональный долг в Афганистане и других странах, в которых велись боевые действия. Льгота предоставляется на основании свидетельства о праве на льготы и справки, выданной районным военным комиссариатом, воинской частью, военным учебным заведением, предприятием, учреждением или организацией Министерства внутренних дел СССР или соответствующими органами Российской Федерации;</w:t>
      </w:r>
    </w:p>
    <w:p w:rsidR="00F61EDB" w:rsidRPr="00F61EDB" w:rsidRDefault="00F61EDB" w:rsidP="00F61EDB">
      <w:pPr>
        <w:autoSpaceDE w:val="0"/>
        <w:autoSpaceDN w:val="0"/>
        <w:adjustRightInd w:val="0"/>
        <w:ind w:firstLine="540"/>
        <w:jc w:val="both"/>
        <w:rPr>
          <w:lang w:val="ru-RU"/>
        </w:rPr>
      </w:pPr>
      <w:r w:rsidRPr="00F61EDB">
        <w:rPr>
          <w:lang w:val="ru-RU"/>
        </w:rPr>
        <w:t xml:space="preserve">родителями и супругами военнослужащих и государственных служащих, погибших при исполнении служебных обязанностей. Льгота предоставляется им на основании справки о гибели военнослужащего либо государственного служащего, выданной </w:t>
      </w:r>
      <w:r w:rsidRPr="00F61EDB">
        <w:rPr>
          <w:lang w:val="ru-RU"/>
        </w:rPr>
        <w:lastRenderedPageBreak/>
        <w:t>соответствующими государственными органами. Супругам государственных служащих, погибших при исполнении служебных обязанностей, льгота предоставляется только в том случае, если они не вступили в повторный брак;</w:t>
      </w:r>
    </w:p>
    <w:p w:rsidR="00F61EDB" w:rsidRPr="00F61EDB" w:rsidRDefault="00F61EDB" w:rsidP="00F61EDB">
      <w:pPr>
        <w:autoSpaceDE w:val="0"/>
        <w:autoSpaceDN w:val="0"/>
        <w:adjustRightInd w:val="0"/>
        <w:ind w:firstLine="540"/>
        <w:jc w:val="both"/>
        <w:rPr>
          <w:lang w:val="ru-RU"/>
        </w:rPr>
      </w:pPr>
      <w:proofErr w:type="gramStart"/>
      <w:r w:rsidRPr="00F61EDB">
        <w:rPr>
          <w:lang w:val="ru-RU"/>
        </w:rPr>
        <w:t>со специально оборудованных сооружений, строений, помещений (включая жилье), принадлежащих деятелям культуры, искусства и народным мастерам на праве собственности и используемых исключительно в качестве творческих мастерских, ателье, студий, а также с жилой площади, используемой для организации открытых для посещения негосударственных музеев, галерей, библиотек и других организаций культуры, - на период такого их использования;</w:t>
      </w:r>
      <w:proofErr w:type="gramEnd"/>
    </w:p>
    <w:p w:rsidR="00F61EDB" w:rsidRPr="00F61EDB" w:rsidRDefault="00F61EDB" w:rsidP="00F61EDB">
      <w:pPr>
        <w:autoSpaceDE w:val="0"/>
        <w:autoSpaceDN w:val="0"/>
        <w:adjustRightInd w:val="0"/>
        <w:ind w:firstLine="540"/>
        <w:jc w:val="both"/>
        <w:rPr>
          <w:lang w:val="ru-RU"/>
        </w:rPr>
      </w:pPr>
      <w:r w:rsidRPr="00F61EDB">
        <w:rPr>
          <w:lang w:val="ru-RU"/>
        </w:rPr>
        <w:t xml:space="preserve">с расположенных на участках в садоводческих и дачных некоммерческих объединениях граждан жилого строения жилой площадью до 50 квадратных метров и хозяйственных строений и сооружений общей площадью до 50 квадратных </w:t>
      </w:r>
      <w:r w:rsidR="00B8627B">
        <w:rPr>
          <w:lang w:val="ru-RU"/>
        </w:rPr>
        <w:t>метров;</w:t>
      </w:r>
    </w:p>
    <w:p w:rsidR="00F61EDB" w:rsidRPr="00F61EDB" w:rsidRDefault="00F61EDB" w:rsidP="00F61EDB">
      <w:pPr>
        <w:autoSpaceDE w:val="0"/>
        <w:autoSpaceDN w:val="0"/>
        <w:adjustRightInd w:val="0"/>
        <w:ind w:firstLine="540"/>
        <w:jc w:val="both"/>
        <w:outlineLvl w:val="0"/>
        <w:rPr>
          <w:lang w:val="ru-RU"/>
        </w:rPr>
      </w:pPr>
      <w:r w:rsidRPr="00F61EDB">
        <w:rPr>
          <w:lang w:val="ru-RU"/>
        </w:rPr>
        <w:t>Статья 5. Порядок исчисления и уплаты налогов</w:t>
      </w:r>
    </w:p>
    <w:p w:rsidR="00F61EDB" w:rsidRPr="00F61EDB" w:rsidRDefault="00F61EDB" w:rsidP="00F61EDB">
      <w:pPr>
        <w:autoSpaceDE w:val="0"/>
        <w:autoSpaceDN w:val="0"/>
        <w:adjustRightInd w:val="0"/>
        <w:ind w:firstLine="540"/>
        <w:jc w:val="both"/>
        <w:rPr>
          <w:lang w:val="ru-RU"/>
        </w:rPr>
      </w:pPr>
      <w:r w:rsidRPr="00F61EDB">
        <w:rPr>
          <w:lang w:val="ru-RU"/>
        </w:rPr>
        <w:t>1. Исчисление налогов производится налоговыми органами.</w:t>
      </w:r>
    </w:p>
    <w:p w:rsidR="00F61EDB" w:rsidRPr="00F61EDB" w:rsidRDefault="00F61EDB" w:rsidP="00F61EDB">
      <w:pPr>
        <w:autoSpaceDE w:val="0"/>
        <w:autoSpaceDN w:val="0"/>
        <w:adjustRightInd w:val="0"/>
        <w:ind w:firstLine="540"/>
        <w:jc w:val="both"/>
        <w:rPr>
          <w:lang w:val="ru-RU"/>
        </w:rPr>
      </w:pPr>
      <w:r w:rsidRPr="00F61EDB">
        <w:rPr>
          <w:lang w:val="ru-RU"/>
        </w:rPr>
        <w:t>Лица, имеющие право на льготы, указанные в статье 4 настоящего Положения, самостоятельно представляют необходимые документы в налоговые органы.</w:t>
      </w:r>
    </w:p>
    <w:p w:rsidR="00F61EDB" w:rsidRPr="00F61EDB" w:rsidRDefault="00F61EDB" w:rsidP="00F61EDB">
      <w:pPr>
        <w:autoSpaceDE w:val="0"/>
        <w:autoSpaceDN w:val="0"/>
        <w:adjustRightInd w:val="0"/>
        <w:ind w:firstLine="540"/>
        <w:jc w:val="both"/>
        <w:rPr>
          <w:lang w:val="ru-RU"/>
        </w:rPr>
      </w:pPr>
      <w:r w:rsidRPr="00F61EDB">
        <w:rPr>
          <w:lang w:val="ru-RU"/>
        </w:rPr>
        <w:t xml:space="preserve">2. Налог исчисляется на основании данных об их инвентаризационной стоимости по состоянию на 1 января каждого года. Порядок расчета такой стоимости устанавливается федеральным органом исполнительной </w:t>
      </w:r>
      <w:proofErr w:type="gramStart"/>
      <w:r w:rsidRPr="00F61EDB">
        <w:rPr>
          <w:lang w:val="ru-RU"/>
        </w:rPr>
        <w:t>власти</w:t>
      </w:r>
      <w:proofErr w:type="gramEnd"/>
      <w:r w:rsidRPr="00F61EDB">
        <w:rPr>
          <w:lang w:val="ru-RU"/>
        </w:rPr>
        <w:t xml:space="preserve">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w:t>
      </w:r>
    </w:p>
    <w:p w:rsidR="00F61EDB" w:rsidRPr="00F61EDB" w:rsidRDefault="00F61EDB" w:rsidP="00F61EDB">
      <w:pPr>
        <w:autoSpaceDE w:val="0"/>
        <w:autoSpaceDN w:val="0"/>
        <w:adjustRightInd w:val="0"/>
        <w:ind w:firstLine="540"/>
        <w:jc w:val="both"/>
        <w:rPr>
          <w:lang w:val="ru-RU"/>
        </w:rPr>
      </w:pPr>
      <w:r w:rsidRPr="00F61EDB">
        <w:rPr>
          <w:lang w:val="ru-RU"/>
        </w:rPr>
        <w:t xml:space="preserve">За имущество, признаваемое объектом налогообложения, находящееся в общей долевой собственности нескольких собственников, налог уплачивается каждым из собственников соразмерно их доле в этом имуществе.  </w:t>
      </w:r>
    </w:p>
    <w:p w:rsidR="00F61EDB" w:rsidRPr="00F61EDB" w:rsidRDefault="00F61EDB" w:rsidP="00F61EDB">
      <w:pPr>
        <w:autoSpaceDE w:val="0"/>
        <w:autoSpaceDN w:val="0"/>
        <w:adjustRightInd w:val="0"/>
        <w:ind w:firstLine="540"/>
        <w:jc w:val="both"/>
        <w:rPr>
          <w:lang w:val="ru-RU"/>
        </w:rPr>
      </w:pPr>
      <w:r w:rsidRPr="00F61EDB">
        <w:rPr>
          <w:lang w:val="ru-RU"/>
        </w:rPr>
        <w:t>В целях настоящего Закона инвентаризационная стоимость доли в праве общей долевой собственности на указанное имущество определяется как произведение инвентаризационной стоимости имущества и соответствующей доли. В целях настоящего Положения инвентаризационная стоимость имущества, признаваемого объектом налогообложения и находящегося в общей совместной собственности нескольких собственников без определения долей, определяется как часть инвентаризационной стоимости указанного имущества пропорциональная числу собственников данного имущества.</w:t>
      </w:r>
    </w:p>
    <w:p w:rsidR="00F61EDB" w:rsidRPr="00F61EDB" w:rsidRDefault="00F61EDB" w:rsidP="00F61EDB">
      <w:pPr>
        <w:autoSpaceDE w:val="0"/>
        <w:autoSpaceDN w:val="0"/>
        <w:adjustRightInd w:val="0"/>
        <w:ind w:firstLine="540"/>
        <w:jc w:val="both"/>
        <w:rPr>
          <w:lang w:val="ru-RU"/>
        </w:rPr>
      </w:pPr>
      <w:r w:rsidRPr="00F61EDB">
        <w:rPr>
          <w:lang w:val="ru-RU"/>
        </w:rPr>
        <w:t>4. Органы, осуществляющие кадастровый учет</w:t>
      </w:r>
      <w:proofErr w:type="gramStart"/>
      <w:r w:rsidRPr="00F61EDB">
        <w:rPr>
          <w:lang w:val="ru-RU"/>
        </w:rPr>
        <w:t xml:space="preserve"> ,</w:t>
      </w:r>
      <w:proofErr w:type="gramEnd"/>
      <w:r w:rsidRPr="00F61EDB">
        <w:rPr>
          <w:lang w:val="ru-RU"/>
        </w:rPr>
        <w:t xml:space="preserve"> ведение государственного кадастра недвижимости и государственную регистрацию прав на недвижимое имущество и сделок с ним, а также органы, осуществляющие государственный технический учет, обязаны ежегодно до 1 марта представлять в налоговый орган сведения, необходимые для исчисления налогов, по состоянию на 1 января текущего года.</w:t>
      </w:r>
    </w:p>
    <w:p w:rsidR="00F61EDB" w:rsidRPr="00F61EDB" w:rsidRDefault="00F61EDB" w:rsidP="00F61EDB">
      <w:pPr>
        <w:autoSpaceDE w:val="0"/>
        <w:autoSpaceDN w:val="0"/>
        <w:adjustRightInd w:val="0"/>
        <w:ind w:firstLine="540"/>
        <w:jc w:val="both"/>
        <w:rPr>
          <w:lang w:val="ru-RU"/>
        </w:rPr>
      </w:pPr>
      <w:r w:rsidRPr="00F61EDB">
        <w:rPr>
          <w:lang w:val="ru-RU"/>
        </w:rPr>
        <w:t>5.Данные, необходимые для исчисления налоговых платежей, представляются налоговым органам бесплатно.</w:t>
      </w:r>
    </w:p>
    <w:p w:rsidR="00F61EDB" w:rsidRPr="00F61EDB" w:rsidRDefault="00F61EDB" w:rsidP="00F61EDB">
      <w:pPr>
        <w:autoSpaceDE w:val="0"/>
        <w:autoSpaceDN w:val="0"/>
        <w:adjustRightInd w:val="0"/>
        <w:ind w:firstLine="540"/>
        <w:jc w:val="both"/>
        <w:rPr>
          <w:lang w:val="ru-RU"/>
        </w:rPr>
      </w:pPr>
      <w:r w:rsidRPr="00F61EDB">
        <w:rPr>
          <w:lang w:val="ru-RU"/>
        </w:rPr>
        <w:t>6. По новым строениям, помещениям и сооружениям налог уплачивается с начала года, следующего за их возведением или приобретением</w:t>
      </w:r>
      <w:proofErr w:type="gramStart"/>
      <w:r w:rsidRPr="00F61EDB">
        <w:rPr>
          <w:lang w:val="ru-RU"/>
        </w:rPr>
        <w:t>..</w:t>
      </w:r>
      <w:proofErr w:type="gramEnd"/>
    </w:p>
    <w:p w:rsidR="00F61EDB" w:rsidRPr="00F61EDB" w:rsidRDefault="00F61EDB" w:rsidP="00F61EDB">
      <w:pPr>
        <w:autoSpaceDE w:val="0"/>
        <w:autoSpaceDN w:val="0"/>
        <w:adjustRightInd w:val="0"/>
        <w:ind w:firstLine="540"/>
        <w:jc w:val="both"/>
        <w:rPr>
          <w:lang w:val="ru-RU"/>
        </w:rPr>
      </w:pPr>
      <w:r w:rsidRPr="00F61EDB">
        <w:rPr>
          <w:lang w:val="ru-RU"/>
        </w:rPr>
        <w:t>За строение, помещение и сооружение, перешедшее по наследству, налог взимается с наследников с момента открытия наследства.</w:t>
      </w:r>
    </w:p>
    <w:p w:rsidR="00F61EDB" w:rsidRPr="00F61EDB" w:rsidRDefault="00F61EDB" w:rsidP="00F61EDB">
      <w:pPr>
        <w:autoSpaceDE w:val="0"/>
        <w:autoSpaceDN w:val="0"/>
        <w:adjustRightInd w:val="0"/>
        <w:ind w:firstLine="540"/>
        <w:jc w:val="both"/>
        <w:rPr>
          <w:lang w:val="ru-RU"/>
        </w:rPr>
      </w:pPr>
      <w:r w:rsidRPr="00F61EDB">
        <w:rPr>
          <w:lang w:val="ru-RU"/>
        </w:rPr>
        <w:t xml:space="preserve">В случае уничтожения, полного разрушения строения, помещения, сооружения взимание налога </w:t>
      </w:r>
      <w:proofErr w:type="gramStart"/>
      <w:r w:rsidRPr="00F61EDB">
        <w:rPr>
          <w:lang w:val="ru-RU"/>
        </w:rPr>
        <w:t>прекращается</w:t>
      </w:r>
      <w:proofErr w:type="gramEnd"/>
      <w:r w:rsidRPr="00F61EDB">
        <w:rPr>
          <w:lang w:val="ru-RU"/>
        </w:rPr>
        <w:t xml:space="preserve"> начиная с месяца, в котором они были уничтожены или полностью разрушены.</w:t>
      </w:r>
    </w:p>
    <w:p w:rsidR="00F61EDB" w:rsidRPr="00F61EDB" w:rsidRDefault="00F61EDB" w:rsidP="00F61EDB">
      <w:pPr>
        <w:autoSpaceDE w:val="0"/>
        <w:autoSpaceDN w:val="0"/>
        <w:adjustRightInd w:val="0"/>
        <w:ind w:firstLine="540"/>
        <w:jc w:val="both"/>
        <w:rPr>
          <w:lang w:val="ru-RU"/>
        </w:rPr>
      </w:pPr>
      <w:r w:rsidRPr="00F61EDB">
        <w:rPr>
          <w:lang w:val="ru-RU"/>
        </w:rPr>
        <w:t xml:space="preserve">7. </w:t>
      </w:r>
      <w:proofErr w:type="gramStart"/>
      <w:r w:rsidRPr="00F61EDB">
        <w:rPr>
          <w:lang w:val="ru-RU"/>
        </w:rPr>
        <w:t>При переходе права собственности на строение, помещение, сооружение от одного собственника к другому в течение календарного года налог уплачивается первоначальным собственником с 1 января этого года до начала того месяца, в котором он утратил право собственности на указанное имущество, а новым собственником - начиная с месяца, в котором у последнего возникло право собственности.</w:t>
      </w:r>
      <w:proofErr w:type="gramEnd"/>
    </w:p>
    <w:p w:rsidR="00F61EDB" w:rsidRPr="00F61EDB" w:rsidRDefault="00F61EDB" w:rsidP="00F61EDB">
      <w:pPr>
        <w:autoSpaceDE w:val="0"/>
        <w:autoSpaceDN w:val="0"/>
        <w:adjustRightInd w:val="0"/>
        <w:ind w:firstLine="540"/>
        <w:jc w:val="both"/>
        <w:rPr>
          <w:lang w:val="ru-RU"/>
        </w:rPr>
      </w:pPr>
      <w:r w:rsidRPr="00F61EDB">
        <w:rPr>
          <w:lang w:val="ru-RU"/>
        </w:rPr>
        <w:lastRenderedPageBreak/>
        <w:t>8. При возникновении права на льготу в течение календарного года перерасчет налога производится с месяца, в котором возникло это право.</w:t>
      </w:r>
    </w:p>
    <w:p w:rsidR="00F61EDB" w:rsidRPr="00F61EDB" w:rsidRDefault="00F61EDB" w:rsidP="00F61EDB">
      <w:pPr>
        <w:autoSpaceDE w:val="0"/>
        <w:autoSpaceDN w:val="0"/>
        <w:adjustRightInd w:val="0"/>
        <w:ind w:firstLine="540"/>
        <w:jc w:val="both"/>
        <w:rPr>
          <w:lang w:val="ru-RU"/>
        </w:rPr>
      </w:pPr>
      <w:r w:rsidRPr="00F61EDB">
        <w:rPr>
          <w:lang w:val="ru-RU"/>
        </w:rPr>
        <w:t>В случае несвоевременного обращения за предоставлением льготы по уплате налогов перерасчет суммы налогов производится не более чем за три года по письменному заявлению налогоплательщика.</w:t>
      </w:r>
    </w:p>
    <w:p w:rsidR="00F61EDB" w:rsidRPr="00F61EDB" w:rsidRDefault="00F61EDB" w:rsidP="00F61EDB">
      <w:pPr>
        <w:autoSpaceDE w:val="0"/>
        <w:autoSpaceDN w:val="0"/>
        <w:adjustRightInd w:val="0"/>
        <w:ind w:firstLine="540"/>
        <w:jc w:val="both"/>
        <w:rPr>
          <w:lang w:val="ru-RU"/>
        </w:rPr>
      </w:pPr>
      <w:r w:rsidRPr="00F61EDB">
        <w:rPr>
          <w:lang w:val="ru-RU"/>
        </w:rPr>
        <w:t>9. Налоговые уведомления об уплате налога вручаются плательщикам налоговыми органами ежегодно не позднее 30 дней до наступления срока платежа.</w:t>
      </w:r>
    </w:p>
    <w:p w:rsidR="00F61EDB" w:rsidRPr="00F61EDB" w:rsidRDefault="00F61EDB" w:rsidP="00F61EDB">
      <w:pPr>
        <w:autoSpaceDE w:val="0"/>
        <w:autoSpaceDN w:val="0"/>
        <w:adjustRightInd w:val="0"/>
        <w:ind w:firstLine="540"/>
        <w:jc w:val="both"/>
        <w:rPr>
          <w:lang w:val="ru-RU"/>
        </w:rPr>
      </w:pPr>
      <w:r w:rsidRPr="00F61EDB">
        <w:rPr>
          <w:lang w:val="ru-RU"/>
        </w:rPr>
        <w:t xml:space="preserve">10. Уплата налога производится владельцами  </w:t>
      </w:r>
      <w:r w:rsidRPr="003063AA">
        <w:rPr>
          <w:lang w:val="ru-RU"/>
        </w:rPr>
        <w:t>- не позднее 1 ноября года следующего за годом, за который исчислен налог</w:t>
      </w:r>
    </w:p>
    <w:p w:rsidR="00F61EDB" w:rsidRPr="00F61EDB" w:rsidRDefault="00F61EDB" w:rsidP="00F61EDB">
      <w:pPr>
        <w:autoSpaceDE w:val="0"/>
        <w:autoSpaceDN w:val="0"/>
        <w:adjustRightInd w:val="0"/>
        <w:ind w:firstLine="540"/>
        <w:jc w:val="both"/>
        <w:rPr>
          <w:lang w:val="ru-RU"/>
        </w:rPr>
      </w:pPr>
      <w:r w:rsidRPr="00F61EDB">
        <w:rPr>
          <w:lang w:val="ru-RU"/>
        </w:rPr>
        <w:t>11. Лица, своевременно не привлеченные к уплате налога, уплачивают его не более чем за три  года</w:t>
      </w:r>
      <w:proofErr w:type="gramStart"/>
      <w:r w:rsidRPr="00F61EDB">
        <w:rPr>
          <w:lang w:val="ru-RU"/>
        </w:rPr>
        <w:t xml:space="preserve"> ,</w:t>
      </w:r>
      <w:proofErr w:type="gramEnd"/>
      <w:r w:rsidRPr="00F61EDB">
        <w:rPr>
          <w:lang w:val="ru-RU"/>
        </w:rPr>
        <w:t>предшествующих календарному году направления налогового уведомления в связи с привлечением к уплате налога.</w:t>
      </w:r>
    </w:p>
    <w:p w:rsidR="00F61EDB" w:rsidRPr="00F61EDB" w:rsidRDefault="00F61EDB" w:rsidP="00F61EDB">
      <w:pPr>
        <w:autoSpaceDE w:val="0"/>
        <w:autoSpaceDN w:val="0"/>
        <w:adjustRightInd w:val="0"/>
        <w:ind w:firstLine="540"/>
        <w:jc w:val="both"/>
        <w:rPr>
          <w:lang w:val="ru-RU"/>
        </w:rPr>
      </w:pPr>
      <w:r w:rsidRPr="00F61EDB">
        <w:rPr>
          <w:lang w:val="ru-RU"/>
        </w:rPr>
        <w:t>12. Перерасчет суммы налога в отношении лиц, которые обязаны уплачивать налог на основании налогового уведомления, допускается не более чем за три года, предшествующих календарному году направления налогового уведомления в связи с перерасчетом суммы налога.</w:t>
      </w:r>
    </w:p>
    <w:p w:rsidR="00F61EDB" w:rsidRPr="00F61EDB" w:rsidRDefault="00F61EDB" w:rsidP="00F61EDB">
      <w:pPr>
        <w:autoSpaceDE w:val="0"/>
        <w:autoSpaceDN w:val="0"/>
        <w:adjustRightInd w:val="0"/>
        <w:ind w:firstLine="540"/>
        <w:jc w:val="both"/>
        <w:rPr>
          <w:lang w:val="ru-RU"/>
        </w:rPr>
      </w:pPr>
      <w:r w:rsidRPr="00F61EDB">
        <w:rPr>
          <w:lang w:val="ru-RU"/>
        </w:rPr>
        <w:t>13.Возврат (зачет) суммы излишне уплаченног</w:t>
      </w:r>
      <w:proofErr w:type="gramStart"/>
      <w:r w:rsidRPr="00F61EDB">
        <w:rPr>
          <w:lang w:val="ru-RU"/>
        </w:rPr>
        <w:t>о(</w:t>
      </w:r>
      <w:proofErr w:type="gramEnd"/>
      <w:r w:rsidRPr="00F61EDB">
        <w:rPr>
          <w:lang w:val="ru-RU"/>
        </w:rPr>
        <w:t>взысканного) налога в связи с перерасчетом суммы налога осуществляются за период такого перерасчета в порядке, установленном статьями 78 и 79 Налогового Кодекса РФ.</w:t>
      </w:r>
    </w:p>
    <w:p w:rsidR="00A2404D" w:rsidRPr="00F61EDB" w:rsidRDefault="00A2404D" w:rsidP="00A2404D">
      <w:pPr>
        <w:pStyle w:val="ConsNonformat"/>
        <w:widowControl/>
        <w:ind w:right="0" w:firstLine="709"/>
        <w:jc w:val="both"/>
        <w:rPr>
          <w:rFonts w:ascii="Times New Roman" w:hAnsi="Times New Roman"/>
        </w:rPr>
      </w:pPr>
    </w:p>
    <w:sectPr w:rsidR="00A2404D" w:rsidRPr="00F61E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B744A"/>
    <w:multiLevelType w:val="hybridMultilevel"/>
    <w:tmpl w:val="EA067F10"/>
    <w:lvl w:ilvl="0" w:tplc="13BEE32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grammar="clean"/>
  <w:stylePaneFormatFilter w:val="3F01"/>
  <w:doNotTrackMoves/>
  <w:defaultTabStop w:val="708"/>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06ACC"/>
    <w:rsid w:val="000C0CD9"/>
    <w:rsid w:val="0028660F"/>
    <w:rsid w:val="002C3C76"/>
    <w:rsid w:val="003046D6"/>
    <w:rsid w:val="003058BF"/>
    <w:rsid w:val="003063AA"/>
    <w:rsid w:val="003622F4"/>
    <w:rsid w:val="003D5A8D"/>
    <w:rsid w:val="00456CA7"/>
    <w:rsid w:val="00473E80"/>
    <w:rsid w:val="004B27D1"/>
    <w:rsid w:val="0053313C"/>
    <w:rsid w:val="00554D62"/>
    <w:rsid w:val="00587C99"/>
    <w:rsid w:val="00595435"/>
    <w:rsid w:val="00597029"/>
    <w:rsid w:val="005C3DD1"/>
    <w:rsid w:val="0063781A"/>
    <w:rsid w:val="006D3B7B"/>
    <w:rsid w:val="006F5F2F"/>
    <w:rsid w:val="00702A2A"/>
    <w:rsid w:val="0084441C"/>
    <w:rsid w:val="00854572"/>
    <w:rsid w:val="00880F03"/>
    <w:rsid w:val="00930619"/>
    <w:rsid w:val="00A2404D"/>
    <w:rsid w:val="00A76613"/>
    <w:rsid w:val="00AB1CEE"/>
    <w:rsid w:val="00AB729F"/>
    <w:rsid w:val="00B8627B"/>
    <w:rsid w:val="00BD6CCB"/>
    <w:rsid w:val="00C73569"/>
    <w:rsid w:val="00D84743"/>
    <w:rsid w:val="00D84C5C"/>
    <w:rsid w:val="00DC70A3"/>
    <w:rsid w:val="00E525DA"/>
    <w:rsid w:val="00F06ACC"/>
    <w:rsid w:val="00F40E08"/>
    <w:rsid w:val="00F61EDB"/>
    <w:rsid w:val="00FB66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04D"/>
    <w:rPr>
      <w:sz w:val="24"/>
      <w:szCs w:val="24"/>
      <w:lang w:val="en-US" w:eastAsia="en-US"/>
    </w:rPr>
  </w:style>
  <w:style w:type="paragraph" w:styleId="2">
    <w:name w:val="heading 2"/>
    <w:basedOn w:val="a"/>
    <w:next w:val="a"/>
    <w:link w:val="20"/>
    <w:qFormat/>
    <w:rsid w:val="00B8627B"/>
    <w:pPr>
      <w:keepNext/>
      <w:shd w:val="clear" w:color="auto" w:fill="FFFFFF"/>
      <w:ind w:right="1843" w:firstLine="748"/>
      <w:jc w:val="center"/>
      <w:outlineLvl w:val="1"/>
    </w:pPr>
    <w:rPr>
      <w:b/>
      <w:bCs/>
      <w:sz w:val="28"/>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Title">
    <w:name w:val="ConsTitle"/>
    <w:rsid w:val="00A2404D"/>
    <w:pPr>
      <w:widowControl w:val="0"/>
      <w:autoSpaceDE w:val="0"/>
      <w:autoSpaceDN w:val="0"/>
      <w:adjustRightInd w:val="0"/>
      <w:ind w:right="19772"/>
    </w:pPr>
    <w:rPr>
      <w:rFonts w:ascii="Arial" w:hAnsi="Arial" w:cs="Arial"/>
      <w:b/>
      <w:bCs/>
      <w:sz w:val="16"/>
      <w:szCs w:val="16"/>
      <w:lang w:eastAsia="en-US"/>
    </w:rPr>
  </w:style>
  <w:style w:type="paragraph" w:customStyle="1" w:styleId="ConsNormal">
    <w:name w:val="ConsNormal"/>
    <w:rsid w:val="00A2404D"/>
    <w:pPr>
      <w:widowControl w:val="0"/>
      <w:snapToGrid w:val="0"/>
      <w:ind w:right="19772" w:firstLine="720"/>
    </w:pPr>
    <w:rPr>
      <w:rFonts w:ascii="Arial" w:hAnsi="Arial"/>
    </w:rPr>
  </w:style>
  <w:style w:type="paragraph" w:customStyle="1" w:styleId="ConsNonformat">
    <w:name w:val="ConsNonformat"/>
    <w:rsid w:val="00A2404D"/>
    <w:pPr>
      <w:widowControl w:val="0"/>
      <w:autoSpaceDE w:val="0"/>
      <w:autoSpaceDN w:val="0"/>
      <w:adjustRightInd w:val="0"/>
      <w:ind w:right="19772"/>
    </w:pPr>
    <w:rPr>
      <w:rFonts w:ascii="Courier New" w:hAnsi="Courier New" w:cs="Courier New"/>
    </w:rPr>
  </w:style>
  <w:style w:type="character" w:customStyle="1" w:styleId="20">
    <w:name w:val="Заголовок 2 Знак"/>
    <w:basedOn w:val="a0"/>
    <w:link w:val="2"/>
    <w:rsid w:val="00B8627B"/>
    <w:rPr>
      <w:b/>
      <w:bCs/>
      <w:sz w:val="28"/>
      <w:szCs w:val="24"/>
      <w:shd w:val="clear" w:color="auto" w:fill="FFFFFF"/>
    </w:rPr>
  </w:style>
</w:styles>
</file>

<file path=word/webSettings.xml><?xml version="1.0" encoding="utf-8"?>
<w:webSettings xmlns:r="http://schemas.openxmlformats.org/officeDocument/2006/relationships" xmlns:w="http://schemas.openxmlformats.org/wordprocessingml/2006/main">
  <w:divs>
    <w:div w:id="38556637">
      <w:bodyDiv w:val="1"/>
      <w:marLeft w:val="0"/>
      <w:marRight w:val="0"/>
      <w:marTop w:val="0"/>
      <w:marBottom w:val="0"/>
      <w:divBdr>
        <w:top w:val="none" w:sz="0" w:space="0" w:color="auto"/>
        <w:left w:val="none" w:sz="0" w:space="0" w:color="auto"/>
        <w:bottom w:val="none" w:sz="0" w:space="0" w:color="auto"/>
        <w:right w:val="none" w:sz="0" w:space="0" w:color="auto"/>
      </w:divBdr>
    </w:div>
    <w:div w:id="130661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A:\&#1043;&#1077;&#1088;&#1073;%20&#1057;&#1084;&#1086;&#1083;.%20&#1086;&#1073;&#1083;&#1072;&#1089;&#1090;&#1080;-3.gif"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4978</Words>
  <Characters>28376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33288</CharactersWithSpaces>
  <SharedDoc>false</SharedDoc>
  <HLinks>
    <vt:vector size="6" baseType="variant">
      <vt:variant>
        <vt:i4>73859136</vt:i4>
      </vt:variant>
      <vt:variant>
        <vt:i4>-1</vt:i4>
      </vt:variant>
      <vt:variant>
        <vt:i4>1026</vt:i4>
      </vt:variant>
      <vt:variant>
        <vt:i4>1</vt:i4>
      </vt:variant>
      <vt:variant>
        <vt:lpwstr>A:\Герб Смол. области-3.gif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Goal</dc:creator>
  <cp:keywords/>
  <cp:lastModifiedBy>пользователь</cp:lastModifiedBy>
  <cp:revision>2</cp:revision>
  <cp:lastPrinted>2010-11-17T08:02:00Z</cp:lastPrinted>
  <dcterms:created xsi:type="dcterms:W3CDTF">2010-11-17T08:08:00Z</dcterms:created>
  <dcterms:modified xsi:type="dcterms:W3CDTF">2010-11-17T08:08:00Z</dcterms:modified>
</cp:coreProperties>
</file>